
<file path=[Content_Types].xml><?xml version="1.0" encoding="utf-8"?>
<Types xmlns="http://schemas.openxmlformats.org/package/2006/content-types">
  <Default Extension="bin" ContentType="application/vnd.openxmlformats-officedocument.oleObject"/>
  <Default Extension="odttf" ContentType="application/vnd.openxmlformats-officedocument.obfuscatedFon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B138F9" w14:textId="77777777" w:rsidR="00AE733B" w:rsidRDefault="00AE733B">
      <w:pPr>
        <w:widowControl w:val="0"/>
        <w:pBdr>
          <w:top w:val="nil"/>
          <w:left w:val="nil"/>
          <w:bottom w:val="nil"/>
          <w:right w:val="nil"/>
          <w:between w:val="nil"/>
        </w:pBdr>
        <w:spacing w:after="0"/>
      </w:pPr>
    </w:p>
    <w:p w14:paraId="06E3574B" w14:textId="77777777" w:rsidR="00AE733B" w:rsidRDefault="00311A11">
      <w:pPr>
        <w:pBdr>
          <w:top w:val="nil"/>
          <w:left w:val="nil"/>
          <w:bottom w:val="nil"/>
          <w:right w:val="nil"/>
          <w:between w:val="nil"/>
        </w:pBdr>
        <w:spacing w:before="120" w:after="0" w:line="240" w:lineRule="auto"/>
        <w:jc w:val="center"/>
        <w:rPr>
          <w:rFonts w:ascii="Times New Roman" w:eastAsia="Times New Roman" w:hAnsi="Times New Roman"/>
          <w:b/>
          <w:color w:val="000000"/>
          <w:sz w:val="36"/>
          <w:szCs w:val="36"/>
        </w:rPr>
      </w:pPr>
      <w:r>
        <w:rPr>
          <w:rFonts w:ascii="Times New Roman" w:eastAsia="Times New Roman" w:hAnsi="Times New Roman"/>
          <w:b/>
          <w:color w:val="000000"/>
          <w:sz w:val="36"/>
          <w:szCs w:val="36"/>
        </w:rPr>
        <w:t>The title should be short, clear and informative but does not exceed 20 words (18pt)</w:t>
      </w:r>
    </w:p>
    <w:p w14:paraId="5A987984" w14:textId="77777777" w:rsidR="00AE733B" w:rsidRDefault="00AE733B">
      <w:pPr>
        <w:spacing w:after="0" w:line="240" w:lineRule="auto"/>
        <w:jc w:val="center"/>
        <w:rPr>
          <w:rFonts w:ascii="Times New Roman" w:eastAsia="Times New Roman" w:hAnsi="Times New Roman"/>
          <w:color w:val="000000"/>
        </w:rPr>
      </w:pPr>
    </w:p>
    <w:p w14:paraId="267AA04D"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rPr>
      </w:pPr>
      <w:r>
        <w:rPr>
          <w:rFonts w:ascii="Times New Roman" w:eastAsia="Times New Roman" w:hAnsi="Times New Roman"/>
          <w:color w:val="000000"/>
        </w:rPr>
        <w:t>First Author Name</w:t>
      </w:r>
      <w:r>
        <w:rPr>
          <w:rFonts w:ascii="Times New Roman" w:eastAsia="Times New Roman" w:hAnsi="Times New Roman"/>
          <w:color w:val="000000"/>
          <w:vertAlign w:val="superscript"/>
        </w:rPr>
        <w:t>1</w:t>
      </w:r>
      <w:r>
        <w:rPr>
          <w:rFonts w:ascii="Times New Roman" w:eastAsia="Times New Roman" w:hAnsi="Times New Roman"/>
          <w:color w:val="000000"/>
        </w:rPr>
        <w:t>*, Second Author Name</w:t>
      </w:r>
      <w:r>
        <w:rPr>
          <w:rFonts w:ascii="Times New Roman" w:eastAsia="Times New Roman" w:hAnsi="Times New Roman"/>
          <w:color w:val="000000"/>
          <w:vertAlign w:val="superscript"/>
        </w:rPr>
        <w:t>2</w:t>
      </w:r>
      <w:r>
        <w:rPr>
          <w:rFonts w:ascii="Times New Roman" w:eastAsia="Times New Roman" w:hAnsi="Times New Roman"/>
          <w:color w:val="000000"/>
        </w:rPr>
        <w:t>, Third Author Name</w:t>
      </w:r>
      <w:r>
        <w:rPr>
          <w:rFonts w:ascii="Times New Roman" w:eastAsia="Times New Roman" w:hAnsi="Times New Roman"/>
          <w:color w:val="000000"/>
          <w:vertAlign w:val="superscript"/>
        </w:rPr>
        <w:t xml:space="preserve">3 </w:t>
      </w:r>
      <w:r>
        <w:rPr>
          <w:rFonts w:ascii="Times New Roman" w:eastAsia="Times New Roman" w:hAnsi="Times New Roman"/>
          <w:color w:val="000000"/>
        </w:rPr>
        <w:t>etc.(11pt)</w:t>
      </w:r>
    </w:p>
    <w:p w14:paraId="49646EFB" w14:textId="77777777" w:rsidR="00AE733B" w:rsidRDefault="00AE733B">
      <w:pPr>
        <w:pBdr>
          <w:top w:val="nil"/>
          <w:left w:val="nil"/>
          <w:bottom w:val="nil"/>
          <w:right w:val="nil"/>
          <w:between w:val="nil"/>
        </w:pBdr>
        <w:spacing w:after="0" w:line="240" w:lineRule="auto"/>
        <w:jc w:val="center"/>
        <w:rPr>
          <w:rFonts w:ascii="Times New Roman" w:eastAsia="Times New Roman" w:hAnsi="Times New Roman"/>
          <w:color w:val="000000"/>
        </w:rPr>
      </w:pPr>
    </w:p>
    <w:p w14:paraId="2D027830" w14:textId="77777777" w:rsidR="00AE733B" w:rsidRDefault="00311A11">
      <w:pPr>
        <w:pBdr>
          <w:top w:val="nil"/>
          <w:left w:val="nil"/>
          <w:bottom w:val="nil"/>
          <w:right w:val="nil"/>
          <w:between w:val="nil"/>
        </w:pBdr>
        <w:spacing w:after="0" w:line="240" w:lineRule="auto"/>
        <w:jc w:val="both"/>
        <w:rPr>
          <w:rFonts w:ascii="Times New Roman" w:eastAsia="Times New Roman" w:hAnsi="Times New Roman"/>
          <w:i/>
          <w:color w:val="000000"/>
          <w:sz w:val="20"/>
          <w:szCs w:val="20"/>
        </w:rPr>
      </w:pPr>
      <w:r>
        <w:rPr>
          <w:rFonts w:ascii="Times New Roman" w:eastAsia="Times New Roman" w:hAnsi="Times New Roman"/>
          <w:b/>
          <w:i/>
          <w:color w:val="000000"/>
          <w:sz w:val="20"/>
          <w:szCs w:val="20"/>
        </w:rPr>
        <w:t>Abstract:</w:t>
      </w:r>
      <w:r>
        <w:rPr>
          <w:rFonts w:ascii="Times New Roman" w:eastAsia="Times New Roman" w:hAnsi="Times New Roman"/>
          <w:i/>
          <w:color w:val="000000"/>
          <w:sz w:val="20"/>
          <w:szCs w:val="20"/>
        </w:rPr>
        <w:t xml:space="preserve"> A </w:t>
      </w:r>
      <w:r>
        <w:rPr>
          <w:rFonts w:ascii="Times New Roman" w:eastAsia="Times New Roman" w:hAnsi="Times New Roman"/>
          <w:b/>
          <w:i/>
          <w:color w:val="000000"/>
          <w:sz w:val="20"/>
          <w:szCs w:val="20"/>
        </w:rPr>
        <w:t>single paragraph</w:t>
      </w:r>
      <w:r>
        <w:rPr>
          <w:rFonts w:ascii="Times New Roman" w:eastAsia="Times New Roman" w:hAnsi="Times New Roman"/>
          <w:i/>
          <w:color w:val="000000"/>
          <w:sz w:val="20"/>
          <w:szCs w:val="20"/>
        </w:rPr>
        <w:t xml:space="preserve"> of about 150-2</w:t>
      </w:r>
      <w:r>
        <w:rPr>
          <w:rFonts w:ascii="Times New Roman" w:eastAsia="Times New Roman" w:hAnsi="Times New Roman"/>
          <w:i/>
          <w:sz w:val="20"/>
          <w:szCs w:val="20"/>
        </w:rPr>
        <w:t>5</w:t>
      </w:r>
      <w:r>
        <w:rPr>
          <w:rFonts w:ascii="Times New Roman" w:eastAsia="Times New Roman" w:hAnsi="Times New Roman"/>
          <w:i/>
          <w:color w:val="000000"/>
          <w:sz w:val="20"/>
          <w:szCs w:val="20"/>
        </w:rPr>
        <w:t xml:space="preserve">0 words. For research articles, abstracts should give a pertinent overview of the work. We strongly encourage authors to use the following style of structured abstracts, but without headings: (1) </w:t>
      </w:r>
      <w:r>
        <w:rPr>
          <w:rFonts w:ascii="Times New Roman" w:eastAsia="Times New Roman" w:hAnsi="Times New Roman"/>
          <w:b/>
          <w:i/>
          <w:color w:val="000000"/>
          <w:sz w:val="20"/>
          <w:szCs w:val="20"/>
        </w:rPr>
        <w:t>Background</w:t>
      </w:r>
      <w:r>
        <w:rPr>
          <w:rFonts w:ascii="Times New Roman" w:eastAsia="Times New Roman" w:hAnsi="Times New Roman"/>
          <w:i/>
          <w:color w:val="000000"/>
          <w:sz w:val="20"/>
          <w:szCs w:val="20"/>
        </w:rPr>
        <w:t xml:space="preserve">: Place the question addressed in a broad context </w:t>
      </w:r>
      <w:r>
        <w:rPr>
          <w:rFonts w:ascii="Times New Roman" w:eastAsia="Times New Roman" w:hAnsi="Times New Roman"/>
          <w:i/>
          <w:color w:val="000000"/>
          <w:sz w:val="20"/>
          <w:szCs w:val="20"/>
        </w:rPr>
        <w:t xml:space="preserve">and highlight the purpose of the study; (2) </w:t>
      </w:r>
      <w:r>
        <w:rPr>
          <w:rFonts w:ascii="Times New Roman" w:eastAsia="Times New Roman" w:hAnsi="Times New Roman"/>
          <w:b/>
          <w:i/>
          <w:color w:val="000000"/>
          <w:sz w:val="20"/>
          <w:szCs w:val="20"/>
        </w:rPr>
        <w:t>Methods</w:t>
      </w:r>
      <w:r>
        <w:rPr>
          <w:rFonts w:ascii="Times New Roman" w:eastAsia="Times New Roman" w:hAnsi="Times New Roman"/>
          <w:i/>
          <w:color w:val="000000"/>
          <w:sz w:val="20"/>
          <w:szCs w:val="20"/>
        </w:rPr>
        <w:t xml:space="preserve">: Describe briefly the main methods or treatments applied; (3) </w:t>
      </w:r>
      <w:r>
        <w:rPr>
          <w:rFonts w:ascii="Times New Roman" w:eastAsia="Times New Roman" w:hAnsi="Times New Roman"/>
          <w:b/>
          <w:i/>
          <w:color w:val="000000"/>
          <w:sz w:val="20"/>
          <w:szCs w:val="20"/>
        </w:rPr>
        <w:t>Results</w:t>
      </w:r>
      <w:r>
        <w:rPr>
          <w:rFonts w:ascii="Times New Roman" w:eastAsia="Times New Roman" w:hAnsi="Times New Roman"/>
          <w:i/>
          <w:color w:val="000000"/>
          <w:sz w:val="20"/>
          <w:szCs w:val="20"/>
        </w:rPr>
        <w:t xml:space="preserve">: Summarize the article's main findings; and (4) </w:t>
      </w:r>
      <w:r>
        <w:rPr>
          <w:rFonts w:ascii="Times New Roman" w:eastAsia="Times New Roman" w:hAnsi="Times New Roman"/>
          <w:b/>
          <w:i/>
          <w:color w:val="000000"/>
          <w:sz w:val="20"/>
          <w:szCs w:val="20"/>
        </w:rPr>
        <w:t>Conclusions</w:t>
      </w:r>
      <w:r>
        <w:rPr>
          <w:rFonts w:ascii="Times New Roman" w:eastAsia="Times New Roman" w:hAnsi="Times New Roman"/>
          <w:i/>
          <w:color w:val="000000"/>
          <w:sz w:val="20"/>
          <w:szCs w:val="20"/>
        </w:rPr>
        <w:t xml:space="preserve">: Indicate the main conclusions or interpretations. The abstract should be </w:t>
      </w:r>
      <w:r>
        <w:rPr>
          <w:rFonts w:ascii="Times New Roman" w:eastAsia="Times New Roman" w:hAnsi="Times New Roman"/>
          <w:i/>
          <w:color w:val="000000"/>
          <w:sz w:val="20"/>
          <w:szCs w:val="20"/>
        </w:rPr>
        <w:t>an objective representation of the article, it must not contain results that are not presented and substantiated in the main text and should not exaggerate the main conclusions.</w:t>
      </w:r>
    </w:p>
    <w:p w14:paraId="52C99D95" w14:textId="77777777" w:rsidR="00AE733B" w:rsidRDefault="00311A11">
      <w:pPr>
        <w:pBdr>
          <w:top w:val="nil"/>
          <w:left w:val="nil"/>
          <w:bottom w:val="nil"/>
          <w:right w:val="nil"/>
          <w:between w:val="nil"/>
        </w:pBdr>
        <w:spacing w:after="240" w:line="240" w:lineRule="auto"/>
        <w:ind w:left="907" w:hanging="907"/>
        <w:jc w:val="both"/>
        <w:rPr>
          <w:rFonts w:ascii="Times New Roman" w:eastAsia="Times New Roman" w:hAnsi="Times New Roman"/>
          <w:i/>
          <w:color w:val="000000"/>
          <w:sz w:val="20"/>
          <w:szCs w:val="20"/>
        </w:rPr>
      </w:pPr>
      <w:r>
        <w:rPr>
          <w:rFonts w:ascii="Times New Roman" w:eastAsia="Times New Roman" w:hAnsi="Times New Roman"/>
          <w:b/>
          <w:i/>
          <w:color w:val="000000"/>
          <w:sz w:val="20"/>
          <w:szCs w:val="20"/>
        </w:rPr>
        <w:t>Keywords:</w:t>
      </w:r>
      <w:r>
        <w:rPr>
          <w:rFonts w:ascii="Times New Roman" w:eastAsia="Times New Roman" w:hAnsi="Times New Roman"/>
          <w:i/>
          <w:color w:val="000000"/>
          <w:sz w:val="20"/>
          <w:szCs w:val="20"/>
        </w:rPr>
        <w:t xml:space="preserve"> 3-5 keywords. Please, write your keywords alphabetically, Use simple</w:t>
      </w:r>
      <w:r>
        <w:rPr>
          <w:rFonts w:ascii="Times New Roman" w:eastAsia="Times New Roman" w:hAnsi="Times New Roman"/>
          <w:i/>
          <w:color w:val="000000"/>
          <w:sz w:val="20"/>
          <w:szCs w:val="20"/>
        </w:rPr>
        <w:t xml:space="preserve"> keywords that can detect by search engines. Recommended using keywords which contain in the title.</w:t>
      </w:r>
    </w:p>
    <w:p w14:paraId="1BAF364C" w14:textId="77777777" w:rsidR="00AE733B" w:rsidRDefault="00311A11">
      <w:pPr>
        <w:spacing w:after="0" w:line="240" w:lineRule="auto"/>
        <w:rPr>
          <w:rFonts w:ascii="Times New Roman" w:eastAsia="Times New Roman" w:hAnsi="Times New Roman"/>
          <w:i/>
          <w:sz w:val="20"/>
          <w:szCs w:val="20"/>
        </w:rPr>
      </w:pPr>
      <w:r>
        <w:rPr>
          <w:rFonts w:ascii="Times New Roman" w:eastAsia="Times New Roman" w:hAnsi="Times New Roman"/>
          <w:i/>
          <w:sz w:val="20"/>
          <w:szCs w:val="20"/>
          <w:vertAlign w:val="superscript"/>
        </w:rPr>
        <w:t>1</w:t>
      </w:r>
      <w:r>
        <w:rPr>
          <w:rFonts w:ascii="Times New Roman" w:eastAsia="Times New Roman" w:hAnsi="Times New Roman"/>
          <w:i/>
          <w:sz w:val="20"/>
          <w:szCs w:val="20"/>
        </w:rPr>
        <w:t>Put your affiliation here, address, city, postal code, and country (10pt).</w:t>
      </w:r>
    </w:p>
    <w:p w14:paraId="2BC2BAEE" w14:textId="77777777" w:rsidR="00AE733B" w:rsidRDefault="00311A11">
      <w:pPr>
        <w:spacing w:after="0" w:line="240" w:lineRule="auto"/>
        <w:rPr>
          <w:rFonts w:ascii="Times New Roman" w:eastAsia="Times New Roman" w:hAnsi="Times New Roman"/>
          <w:i/>
          <w:sz w:val="20"/>
          <w:szCs w:val="20"/>
        </w:rPr>
      </w:pPr>
      <w:r>
        <w:rPr>
          <w:rFonts w:ascii="Times New Roman" w:eastAsia="Times New Roman" w:hAnsi="Times New Roman"/>
          <w:i/>
          <w:sz w:val="20"/>
          <w:szCs w:val="20"/>
          <w:vertAlign w:val="superscript"/>
        </w:rPr>
        <w:t>2</w:t>
      </w:r>
      <w:r>
        <w:rPr>
          <w:rFonts w:ascii="Times New Roman" w:eastAsia="Times New Roman" w:hAnsi="Times New Roman"/>
          <w:i/>
          <w:sz w:val="20"/>
          <w:szCs w:val="20"/>
        </w:rPr>
        <w:t xml:space="preserve">Put your affiliation here, address, city, postal code, and country </w:t>
      </w:r>
      <w:r>
        <w:rPr>
          <w:rFonts w:ascii="Times New Roman" w:eastAsia="Times New Roman" w:hAnsi="Times New Roman"/>
          <w:i/>
          <w:sz w:val="20"/>
          <w:szCs w:val="20"/>
        </w:rPr>
        <w:t>(10pt).</w:t>
      </w:r>
    </w:p>
    <w:p w14:paraId="688A1493" w14:textId="77777777" w:rsidR="00AE733B" w:rsidRDefault="00311A11">
      <w:pPr>
        <w:spacing w:after="0" w:line="240" w:lineRule="auto"/>
        <w:rPr>
          <w:rFonts w:ascii="Times New Roman" w:eastAsia="Times New Roman" w:hAnsi="Times New Roman"/>
        </w:rPr>
      </w:pPr>
      <w:r>
        <w:rPr>
          <w:rFonts w:ascii="Times New Roman" w:eastAsia="Times New Roman" w:hAnsi="Times New Roman"/>
          <w:i/>
          <w:sz w:val="20"/>
          <w:szCs w:val="20"/>
          <w:vertAlign w:val="superscript"/>
        </w:rPr>
        <w:t>3</w:t>
      </w:r>
      <w:r>
        <w:rPr>
          <w:rFonts w:ascii="Times New Roman" w:eastAsia="Times New Roman" w:hAnsi="Times New Roman"/>
          <w:i/>
          <w:sz w:val="20"/>
          <w:szCs w:val="20"/>
        </w:rPr>
        <w:t>Put your affiliation here, address, city, postal code, and country (10pt) etc.</w:t>
      </w:r>
    </w:p>
    <w:p w14:paraId="14443C9F" w14:textId="77777777" w:rsidR="00AE733B" w:rsidRDefault="00AE733B">
      <w:pPr>
        <w:spacing w:after="0" w:line="240" w:lineRule="auto"/>
        <w:rPr>
          <w:rFonts w:ascii="Times New Roman" w:eastAsia="Times New Roman" w:hAnsi="Times New Roman"/>
          <w:sz w:val="20"/>
          <w:szCs w:val="20"/>
        </w:rPr>
      </w:pPr>
    </w:p>
    <w:p w14:paraId="18D664D9" w14:textId="77777777" w:rsidR="00AE733B" w:rsidRDefault="00311A11">
      <w:pPr>
        <w:spacing w:after="0" w:line="240" w:lineRule="auto"/>
        <w:rPr>
          <w:rFonts w:ascii="Times New Roman" w:eastAsia="Times New Roman" w:hAnsi="Times New Roman"/>
          <w:sz w:val="20"/>
          <w:szCs w:val="20"/>
        </w:rPr>
      </w:pPr>
      <w:r>
        <w:rPr>
          <w:rFonts w:ascii="Times New Roman" w:eastAsia="Times New Roman" w:hAnsi="Times New Roman"/>
          <w:sz w:val="20"/>
          <w:szCs w:val="20"/>
        </w:rPr>
        <w:t>e-mail: author*</w:t>
      </w:r>
      <w:r>
        <w:rPr>
          <w:rFonts w:ascii="Times New Roman" w:eastAsia="Times New Roman" w:hAnsi="Times New Roman"/>
          <w:sz w:val="20"/>
          <w:szCs w:val="20"/>
          <w:vertAlign w:val="superscript"/>
        </w:rPr>
        <w:t>1</w:t>
      </w:r>
      <w:r>
        <w:rPr>
          <w:rFonts w:ascii="Times New Roman" w:eastAsia="Times New Roman" w:hAnsi="Times New Roman"/>
          <w:sz w:val="20"/>
          <w:szCs w:val="20"/>
        </w:rPr>
        <w:t>, author</w:t>
      </w:r>
      <w:r>
        <w:rPr>
          <w:rFonts w:ascii="Times New Roman" w:eastAsia="Times New Roman" w:hAnsi="Times New Roman"/>
          <w:sz w:val="20"/>
          <w:szCs w:val="20"/>
          <w:vertAlign w:val="superscript"/>
        </w:rPr>
        <w:t>2</w:t>
      </w:r>
      <w:r>
        <w:rPr>
          <w:rFonts w:ascii="Times New Roman" w:eastAsia="Times New Roman" w:hAnsi="Times New Roman"/>
          <w:sz w:val="20"/>
          <w:szCs w:val="20"/>
        </w:rPr>
        <w:t>, author</w:t>
      </w:r>
      <w:r>
        <w:rPr>
          <w:rFonts w:ascii="Times New Roman" w:eastAsia="Times New Roman" w:hAnsi="Times New Roman"/>
          <w:sz w:val="20"/>
          <w:szCs w:val="20"/>
          <w:vertAlign w:val="superscript"/>
        </w:rPr>
        <w:t>3</w:t>
      </w:r>
      <w:r>
        <w:rPr>
          <w:rFonts w:ascii="Times New Roman" w:eastAsia="Times New Roman" w:hAnsi="Times New Roman"/>
          <w:sz w:val="20"/>
          <w:szCs w:val="20"/>
        </w:rPr>
        <w:t xml:space="preserve"> etc. (10pt)</w:t>
      </w:r>
    </w:p>
    <w:p w14:paraId="73E79E70" w14:textId="77777777" w:rsidR="00AE733B" w:rsidRDefault="00311A11">
      <w:pPr>
        <w:spacing w:after="0" w:line="240" w:lineRule="auto"/>
        <w:rPr>
          <w:rFonts w:ascii="Times New Roman" w:eastAsia="Times New Roman" w:hAnsi="Times New Roman"/>
          <w:sz w:val="20"/>
          <w:szCs w:val="20"/>
        </w:rPr>
      </w:pPr>
      <w:r>
        <w:rPr>
          <w:rFonts w:ascii="Times New Roman" w:eastAsia="Times New Roman" w:hAnsi="Times New Roman"/>
          <w:sz w:val="20"/>
          <w:szCs w:val="20"/>
        </w:rPr>
        <w:t>*Corresponding Author</w:t>
      </w:r>
    </w:p>
    <w:p w14:paraId="17B62514" w14:textId="77777777" w:rsidR="00AE733B" w:rsidRDefault="00AE733B">
      <w:pPr>
        <w:spacing w:after="0" w:line="240" w:lineRule="auto"/>
        <w:rPr>
          <w:rFonts w:ascii="Times New Roman" w:eastAsia="Times New Roman" w:hAnsi="Times New Roman"/>
          <w:sz w:val="20"/>
          <w:szCs w:val="20"/>
        </w:rPr>
      </w:pPr>
    </w:p>
    <w:p w14:paraId="41B92371" w14:textId="77777777" w:rsidR="00AE733B" w:rsidRDefault="00311A11">
      <w:pPr>
        <w:numPr>
          <w:ilvl w:val="0"/>
          <w:numId w:val="2"/>
        </w:numPr>
        <w:spacing w:after="0" w:line="240" w:lineRule="auto"/>
        <w:ind w:left="360"/>
        <w:rPr>
          <w:rFonts w:ascii="Times New Roman" w:eastAsia="Times New Roman" w:hAnsi="Times New Roman"/>
          <w:b/>
        </w:rPr>
      </w:pPr>
      <w:r>
        <w:rPr>
          <w:rFonts w:ascii="Times New Roman" w:eastAsia="Times New Roman" w:hAnsi="Times New Roman"/>
          <w:b/>
        </w:rPr>
        <w:t>Introduction</w:t>
      </w:r>
    </w:p>
    <w:p w14:paraId="76918236" w14:textId="77777777" w:rsidR="00AE733B" w:rsidRDefault="00311A11">
      <w:pPr>
        <w:widowControl w:val="0"/>
        <w:pBdr>
          <w:top w:val="nil"/>
          <w:left w:val="nil"/>
          <w:bottom w:val="nil"/>
          <w:right w:val="nil"/>
          <w:between w:val="nil"/>
        </w:pBdr>
        <w:spacing w:after="0" w:line="240" w:lineRule="auto"/>
        <w:jc w:val="both"/>
        <w:rPr>
          <w:rFonts w:ascii="Times New Roman" w:eastAsia="Times New Roman" w:hAnsi="Times New Roman"/>
          <w:color w:val="000000"/>
        </w:rPr>
      </w:pPr>
      <w:r>
        <w:rPr>
          <w:rFonts w:ascii="Times New Roman" w:eastAsia="Times New Roman" w:hAnsi="Times New Roman"/>
          <w:color w:val="000000"/>
        </w:rPr>
        <w:t xml:space="preserve">Introduction heading should be left justified, bold, with the first letter </w:t>
      </w:r>
      <w:r>
        <w:rPr>
          <w:rFonts w:ascii="Times New Roman" w:eastAsia="Times New Roman" w:hAnsi="Times New Roman"/>
          <w:color w:val="000000"/>
        </w:rPr>
        <w:t>capitalized with the number. Convey the problem's context, the significance of the research, and the problem statement, backed up by facts/data, information, and phenomena. Remember to include previous research relevant to your research (recommended at lea</w:t>
      </w:r>
      <w:r>
        <w:rPr>
          <w:rFonts w:ascii="Times New Roman" w:eastAsia="Times New Roman" w:hAnsi="Times New Roman"/>
          <w:color w:val="000000"/>
        </w:rPr>
        <w:t>st 5 previous studies). Based on the previous research presented in the previous paragraph, review your research position/research gap. Restate the purpose of your research and its contribution and significance (Battour et al., 2014).</w:t>
      </w:r>
    </w:p>
    <w:p w14:paraId="473D3B7E" w14:textId="77777777" w:rsidR="00AE733B" w:rsidRDefault="00AE733B">
      <w:pPr>
        <w:widowControl w:val="0"/>
        <w:pBdr>
          <w:top w:val="nil"/>
          <w:left w:val="nil"/>
          <w:bottom w:val="nil"/>
          <w:right w:val="nil"/>
          <w:between w:val="nil"/>
        </w:pBdr>
        <w:spacing w:after="0" w:line="240" w:lineRule="auto"/>
        <w:jc w:val="both"/>
        <w:rPr>
          <w:rFonts w:ascii="Times New Roman" w:eastAsia="Times New Roman" w:hAnsi="Times New Roman"/>
          <w:color w:val="000000"/>
        </w:rPr>
      </w:pPr>
    </w:p>
    <w:p w14:paraId="13201D94" w14:textId="77777777" w:rsidR="00AE733B" w:rsidRDefault="00311A11">
      <w:pPr>
        <w:widowControl w:val="0"/>
        <w:numPr>
          <w:ilvl w:val="0"/>
          <w:numId w:val="2"/>
        </w:numPr>
        <w:pBdr>
          <w:top w:val="nil"/>
          <w:left w:val="nil"/>
          <w:bottom w:val="nil"/>
          <w:right w:val="nil"/>
          <w:between w:val="nil"/>
        </w:pBdr>
        <w:spacing w:after="0" w:line="240" w:lineRule="auto"/>
        <w:ind w:left="360"/>
        <w:jc w:val="both"/>
        <w:rPr>
          <w:rFonts w:ascii="Times New Roman" w:eastAsia="Times New Roman" w:hAnsi="Times New Roman"/>
          <w:b/>
          <w:color w:val="000000"/>
        </w:rPr>
      </w:pPr>
      <w:r>
        <w:rPr>
          <w:rFonts w:ascii="Times New Roman" w:eastAsia="Times New Roman" w:hAnsi="Times New Roman"/>
          <w:b/>
          <w:color w:val="000000"/>
        </w:rPr>
        <w:t>Materials and Method</w:t>
      </w:r>
      <w:r>
        <w:rPr>
          <w:rFonts w:ascii="Times New Roman" w:eastAsia="Times New Roman" w:hAnsi="Times New Roman"/>
          <w:b/>
          <w:color w:val="000000"/>
        </w:rPr>
        <w:t>s</w:t>
      </w:r>
    </w:p>
    <w:p w14:paraId="521B7135" w14:textId="77777777" w:rsidR="00AE733B" w:rsidRDefault="00311A11">
      <w:pPr>
        <w:widowControl w:val="0"/>
        <w:pBdr>
          <w:top w:val="nil"/>
          <w:left w:val="nil"/>
          <w:bottom w:val="nil"/>
          <w:right w:val="nil"/>
          <w:between w:val="nil"/>
        </w:pBdr>
        <w:spacing w:after="120" w:line="240" w:lineRule="auto"/>
        <w:jc w:val="both"/>
        <w:rPr>
          <w:rFonts w:ascii="Times New Roman" w:eastAsia="Times New Roman" w:hAnsi="Times New Roman"/>
          <w:color w:val="000000"/>
        </w:rPr>
      </w:pPr>
      <w:r>
        <w:rPr>
          <w:rFonts w:ascii="Times New Roman" w:eastAsia="Times New Roman" w:hAnsi="Times New Roman"/>
          <w:color w:val="000000"/>
        </w:rPr>
        <w:t>Materials and Methods heading should be left justified, bold, with the letter capitalized with the number (except ‘and’ word)</w:t>
      </w:r>
      <w:r>
        <w:rPr>
          <w:rFonts w:ascii="Times New Roman" w:eastAsia="Times New Roman" w:hAnsi="Times New Roman"/>
          <w:color w:val="000000"/>
          <w:sz w:val="20"/>
          <w:szCs w:val="20"/>
        </w:rPr>
        <w:t xml:space="preserve">. </w:t>
      </w:r>
      <w:r>
        <w:rPr>
          <w:rFonts w:ascii="Times New Roman" w:eastAsia="Times New Roman" w:hAnsi="Times New Roman"/>
          <w:color w:val="000000"/>
        </w:rPr>
        <w:t>Explain your method/ technique/ algorithm and how research is conducted. Fill this section with the Locus, Data Collection &amp; An</w:t>
      </w:r>
      <w:r>
        <w:rPr>
          <w:rFonts w:ascii="Times New Roman" w:eastAsia="Times New Roman" w:hAnsi="Times New Roman"/>
          <w:color w:val="000000"/>
        </w:rPr>
        <w:t>alysis. Respondent? Interviewee? Tools? What steps were taken to respond to the problem formulation? if available, please input (Handayani &amp; Setyawati, 2020).</w:t>
      </w:r>
    </w:p>
    <w:p w14:paraId="01D2F22C" w14:textId="77777777" w:rsidR="00AE733B" w:rsidRDefault="00311A11">
      <w:pPr>
        <w:widowControl w:val="0"/>
        <w:numPr>
          <w:ilvl w:val="1"/>
          <w:numId w:val="1"/>
        </w:numPr>
        <w:pBdr>
          <w:top w:val="nil"/>
          <w:left w:val="nil"/>
          <w:bottom w:val="nil"/>
          <w:right w:val="nil"/>
          <w:between w:val="nil"/>
        </w:pBdr>
        <w:spacing w:after="0" w:line="240" w:lineRule="auto"/>
        <w:ind w:left="431" w:hanging="431"/>
        <w:jc w:val="both"/>
        <w:rPr>
          <w:rFonts w:ascii="Times New Roman" w:eastAsia="Times New Roman" w:hAnsi="Times New Roman"/>
          <w:i/>
          <w:color w:val="000000"/>
        </w:rPr>
      </w:pPr>
      <w:r>
        <w:rPr>
          <w:rFonts w:ascii="Times New Roman" w:eastAsia="Times New Roman" w:hAnsi="Times New Roman"/>
          <w:i/>
          <w:color w:val="000000"/>
        </w:rPr>
        <w:t>Sample preparation</w:t>
      </w:r>
    </w:p>
    <w:p w14:paraId="14A13563" w14:textId="77777777" w:rsidR="00AE733B" w:rsidRDefault="00311A11">
      <w:pPr>
        <w:widowControl w:val="0"/>
        <w:pBdr>
          <w:top w:val="nil"/>
          <w:left w:val="nil"/>
          <w:bottom w:val="nil"/>
          <w:right w:val="nil"/>
          <w:between w:val="nil"/>
        </w:pBdr>
        <w:spacing w:after="120" w:line="240" w:lineRule="auto"/>
        <w:jc w:val="both"/>
        <w:rPr>
          <w:rFonts w:ascii="Times New Roman" w:eastAsia="Times New Roman" w:hAnsi="Times New Roman"/>
          <w:color w:val="000000"/>
        </w:rPr>
      </w:pPr>
      <w:r>
        <w:rPr>
          <w:rFonts w:ascii="Times New Roman" w:eastAsia="Times New Roman" w:hAnsi="Times New Roman"/>
          <w:color w:val="000000"/>
        </w:rPr>
        <w:t xml:space="preserve">Methodology text -methodology text -methodology text -methodology text </w:t>
      </w:r>
      <w:r>
        <w:rPr>
          <w:rFonts w:ascii="Times New Roman" w:eastAsia="Times New Roman" w:hAnsi="Times New Roman"/>
          <w:color w:val="000000"/>
        </w:rPr>
        <w:t>-methodology text -methoology text -methodology text -methodology text -methodology text -methodology text.</w:t>
      </w:r>
    </w:p>
    <w:p w14:paraId="0789E1AD" w14:textId="77777777" w:rsidR="00AE733B" w:rsidRDefault="00311A11">
      <w:pPr>
        <w:widowControl w:val="0"/>
        <w:numPr>
          <w:ilvl w:val="1"/>
          <w:numId w:val="1"/>
        </w:numPr>
        <w:pBdr>
          <w:top w:val="nil"/>
          <w:left w:val="nil"/>
          <w:bottom w:val="nil"/>
          <w:right w:val="nil"/>
          <w:between w:val="nil"/>
        </w:pBdr>
        <w:spacing w:after="0" w:line="240" w:lineRule="auto"/>
        <w:ind w:left="431" w:hanging="431"/>
        <w:jc w:val="both"/>
        <w:rPr>
          <w:rFonts w:ascii="Times New Roman" w:eastAsia="Times New Roman" w:hAnsi="Times New Roman"/>
          <w:i/>
          <w:color w:val="000000"/>
        </w:rPr>
      </w:pPr>
      <w:r>
        <w:rPr>
          <w:rFonts w:ascii="Times New Roman" w:eastAsia="Times New Roman" w:hAnsi="Times New Roman"/>
          <w:i/>
          <w:color w:val="000000"/>
        </w:rPr>
        <w:t>Extraction of DNA</w:t>
      </w:r>
    </w:p>
    <w:p w14:paraId="4FA351A2" w14:textId="77777777" w:rsidR="00AE733B" w:rsidRDefault="00311A11">
      <w:pPr>
        <w:widowControl w:val="0"/>
        <w:pBdr>
          <w:top w:val="nil"/>
          <w:left w:val="nil"/>
          <w:bottom w:val="nil"/>
          <w:right w:val="nil"/>
          <w:between w:val="nil"/>
        </w:pBdr>
        <w:spacing w:after="120" w:line="240" w:lineRule="auto"/>
        <w:jc w:val="both"/>
        <w:rPr>
          <w:rFonts w:ascii="Times New Roman" w:eastAsia="Times New Roman" w:hAnsi="Times New Roman"/>
          <w:color w:val="000000"/>
        </w:rPr>
      </w:pPr>
      <w:r>
        <w:rPr>
          <w:rFonts w:ascii="Times New Roman" w:eastAsia="Times New Roman" w:hAnsi="Times New Roman"/>
          <w:color w:val="000000"/>
        </w:rPr>
        <w:t>Methodology text -methodology text -methodology text -methodology text -methodology text -methodology text -methodology text -meth</w:t>
      </w:r>
      <w:r>
        <w:rPr>
          <w:rFonts w:ascii="Times New Roman" w:eastAsia="Times New Roman" w:hAnsi="Times New Roman"/>
          <w:color w:val="000000"/>
        </w:rPr>
        <w:t>odology text -methodology text -methodology text.</w:t>
      </w:r>
    </w:p>
    <w:p w14:paraId="477F9F00" w14:textId="77777777" w:rsidR="00AE733B" w:rsidRDefault="00311A11">
      <w:pPr>
        <w:widowControl w:val="0"/>
        <w:numPr>
          <w:ilvl w:val="1"/>
          <w:numId w:val="1"/>
        </w:numPr>
        <w:pBdr>
          <w:top w:val="nil"/>
          <w:left w:val="nil"/>
          <w:bottom w:val="nil"/>
          <w:right w:val="nil"/>
          <w:between w:val="nil"/>
        </w:pBdr>
        <w:spacing w:after="0" w:line="240" w:lineRule="auto"/>
        <w:ind w:left="505" w:hanging="431"/>
        <w:jc w:val="both"/>
        <w:rPr>
          <w:rFonts w:ascii="Times New Roman" w:eastAsia="Times New Roman" w:hAnsi="Times New Roman"/>
          <w:i/>
          <w:color w:val="000000"/>
        </w:rPr>
      </w:pPr>
      <w:r>
        <w:rPr>
          <w:rFonts w:ascii="Times New Roman" w:eastAsia="Times New Roman" w:hAnsi="Times New Roman"/>
          <w:i/>
          <w:color w:val="000000"/>
        </w:rPr>
        <w:t>PCR Amplification</w:t>
      </w:r>
    </w:p>
    <w:p w14:paraId="0603931A" w14:textId="77777777" w:rsidR="00AE733B" w:rsidRDefault="00311A11">
      <w:pPr>
        <w:widowControl w:val="0"/>
        <w:pBdr>
          <w:top w:val="nil"/>
          <w:left w:val="nil"/>
          <w:bottom w:val="nil"/>
          <w:right w:val="nil"/>
          <w:between w:val="nil"/>
        </w:pBdr>
        <w:spacing w:after="0" w:line="240" w:lineRule="auto"/>
        <w:jc w:val="both"/>
        <w:rPr>
          <w:rFonts w:ascii="Times New Roman" w:eastAsia="Times New Roman" w:hAnsi="Times New Roman"/>
          <w:color w:val="000000"/>
        </w:rPr>
      </w:pPr>
      <w:r>
        <w:rPr>
          <w:rFonts w:ascii="Times New Roman" w:eastAsia="Times New Roman" w:hAnsi="Times New Roman"/>
          <w:color w:val="000000"/>
        </w:rPr>
        <w:t>Methodology text -methodology text -methodology text -methodology text -methodology text -methoology text -methodology text -methodology text -methodology text -methodology text.</w:t>
      </w:r>
    </w:p>
    <w:p w14:paraId="522F0697" w14:textId="77777777" w:rsidR="00AE733B" w:rsidRDefault="00AE733B">
      <w:pPr>
        <w:widowControl w:val="0"/>
        <w:pBdr>
          <w:top w:val="nil"/>
          <w:left w:val="nil"/>
          <w:bottom w:val="nil"/>
          <w:right w:val="nil"/>
          <w:between w:val="nil"/>
        </w:pBdr>
        <w:tabs>
          <w:tab w:val="left" w:pos="426"/>
        </w:tabs>
        <w:spacing w:after="0" w:line="240" w:lineRule="auto"/>
        <w:jc w:val="both"/>
        <w:rPr>
          <w:rFonts w:ascii="Times New Roman" w:eastAsia="Times New Roman" w:hAnsi="Times New Roman"/>
          <w:color w:val="000000"/>
        </w:rPr>
      </w:pPr>
    </w:p>
    <w:p w14:paraId="711CA6E5" w14:textId="77777777" w:rsidR="00AE733B" w:rsidRDefault="00311A11">
      <w:pPr>
        <w:widowControl w:val="0"/>
        <w:numPr>
          <w:ilvl w:val="0"/>
          <w:numId w:val="1"/>
        </w:numPr>
        <w:pBdr>
          <w:top w:val="nil"/>
          <w:left w:val="nil"/>
          <w:bottom w:val="nil"/>
          <w:right w:val="nil"/>
          <w:between w:val="nil"/>
        </w:pBdr>
        <w:spacing w:after="0" w:line="240" w:lineRule="auto"/>
        <w:ind w:left="357" w:hanging="357"/>
        <w:jc w:val="both"/>
        <w:rPr>
          <w:rFonts w:ascii="Times New Roman" w:eastAsia="Times New Roman" w:hAnsi="Times New Roman"/>
          <w:b/>
          <w:color w:val="000000"/>
        </w:rPr>
      </w:pPr>
      <w:r>
        <w:rPr>
          <w:rFonts w:ascii="Times New Roman" w:eastAsia="Times New Roman" w:hAnsi="Times New Roman"/>
          <w:b/>
          <w:color w:val="000000"/>
        </w:rPr>
        <w:t>Results and Discussion</w:t>
      </w:r>
    </w:p>
    <w:p w14:paraId="733B8970" w14:textId="77777777" w:rsidR="00AE733B" w:rsidRDefault="00311A11">
      <w:pPr>
        <w:widowControl w:val="0"/>
        <w:pBdr>
          <w:top w:val="nil"/>
          <w:left w:val="nil"/>
          <w:bottom w:val="nil"/>
          <w:right w:val="nil"/>
          <w:between w:val="nil"/>
        </w:pBdr>
        <w:spacing w:after="360" w:line="240" w:lineRule="auto"/>
        <w:jc w:val="both"/>
        <w:rPr>
          <w:rFonts w:ascii="Times New Roman" w:eastAsia="Times New Roman" w:hAnsi="Times New Roman"/>
          <w:color w:val="000000"/>
        </w:rPr>
      </w:pPr>
      <w:r>
        <w:rPr>
          <w:rFonts w:ascii="Times New Roman" w:eastAsia="Times New Roman" w:hAnsi="Times New Roman"/>
          <w:color w:val="000000"/>
        </w:rPr>
        <w:t>Results and Discussion heading should be left justified, bold, with the letter capitalized with the number (except ‘and’ word)</w:t>
      </w:r>
      <w:r>
        <w:rPr>
          <w:rFonts w:ascii="Times New Roman" w:eastAsia="Times New Roman" w:hAnsi="Times New Roman"/>
          <w:color w:val="000000"/>
          <w:sz w:val="20"/>
          <w:szCs w:val="20"/>
        </w:rPr>
        <w:t xml:space="preserve">. </w:t>
      </w:r>
      <w:r>
        <w:rPr>
          <w:rFonts w:ascii="Times New Roman" w:eastAsia="Times New Roman" w:hAnsi="Times New Roman"/>
          <w:color w:val="000000"/>
        </w:rPr>
        <w:t xml:space="preserve">Summarize your findings in text and illustrate them, if appropriate, with figures and tables. In the </w:t>
      </w:r>
      <w:r>
        <w:rPr>
          <w:rFonts w:ascii="Times New Roman" w:eastAsia="Times New Roman" w:hAnsi="Times New Roman"/>
          <w:color w:val="000000"/>
        </w:rPr>
        <w:t>text, describe each of your results, pointing the reader to observations that are most relevant. Analyze your data, then prepare the analyzed (converted) data in the form of a figure (graph), table, or in text form (Salama, 2017).</w:t>
      </w:r>
    </w:p>
    <w:p w14:paraId="4E147D68" w14:textId="77777777" w:rsidR="00AE733B" w:rsidRDefault="00311A11">
      <w:pPr>
        <w:widowControl w:val="0"/>
        <w:numPr>
          <w:ilvl w:val="1"/>
          <w:numId w:val="1"/>
        </w:numPr>
        <w:pBdr>
          <w:top w:val="nil"/>
          <w:left w:val="nil"/>
          <w:bottom w:val="nil"/>
          <w:right w:val="nil"/>
          <w:between w:val="nil"/>
        </w:pBdr>
        <w:spacing w:after="0" w:line="240" w:lineRule="auto"/>
        <w:ind w:left="431" w:hanging="431"/>
        <w:jc w:val="both"/>
        <w:rPr>
          <w:rFonts w:ascii="Times New Roman" w:eastAsia="Times New Roman" w:hAnsi="Times New Roman"/>
          <w:i/>
          <w:color w:val="000000"/>
        </w:rPr>
      </w:pPr>
      <w:r>
        <w:rPr>
          <w:rFonts w:ascii="Times New Roman" w:eastAsia="Times New Roman" w:hAnsi="Times New Roman"/>
          <w:i/>
          <w:color w:val="000000"/>
        </w:rPr>
        <w:lastRenderedPageBreak/>
        <w:t>Figures</w:t>
      </w:r>
    </w:p>
    <w:p w14:paraId="031BD208" w14:textId="77777777" w:rsidR="00AE733B" w:rsidRDefault="00311A11">
      <w:pPr>
        <w:widowControl w:val="0"/>
        <w:pBdr>
          <w:top w:val="nil"/>
          <w:left w:val="nil"/>
          <w:bottom w:val="nil"/>
          <w:right w:val="nil"/>
          <w:between w:val="nil"/>
        </w:pBdr>
        <w:spacing w:after="120" w:line="240" w:lineRule="auto"/>
        <w:jc w:val="both"/>
        <w:rPr>
          <w:rFonts w:ascii="Times New Roman" w:eastAsia="Times New Roman" w:hAnsi="Times New Roman"/>
          <w:color w:val="000000"/>
        </w:rPr>
      </w:pPr>
      <w:r>
        <w:rPr>
          <w:rFonts w:ascii="Times New Roman" w:eastAsia="Times New Roman" w:hAnsi="Times New Roman"/>
          <w:color w:val="000000"/>
        </w:rPr>
        <w:t>Place figure capt</w:t>
      </w:r>
      <w:r>
        <w:rPr>
          <w:rFonts w:ascii="Times New Roman" w:eastAsia="Times New Roman" w:hAnsi="Times New Roman"/>
          <w:color w:val="000000"/>
        </w:rPr>
        <w:t>ions below the figures, center position if just single sentences, and left justified if more than one sentence or two lines. If your figure has two parts, include the labels “</w:t>
      </w:r>
      <w:r>
        <w:rPr>
          <w:rFonts w:ascii="Times New Roman" w:eastAsia="Times New Roman" w:hAnsi="Times New Roman"/>
          <w:color w:val="000000"/>
          <w:sz w:val="20"/>
          <w:szCs w:val="20"/>
        </w:rPr>
        <w:t>(a)</w:t>
      </w:r>
      <w:r>
        <w:rPr>
          <w:rFonts w:ascii="Times New Roman" w:eastAsia="Times New Roman" w:hAnsi="Times New Roman"/>
          <w:color w:val="000000"/>
        </w:rPr>
        <w:t>” and “</w:t>
      </w:r>
      <w:r>
        <w:rPr>
          <w:rFonts w:ascii="Times New Roman" w:eastAsia="Times New Roman" w:hAnsi="Times New Roman"/>
          <w:color w:val="000000"/>
          <w:sz w:val="20"/>
          <w:szCs w:val="20"/>
        </w:rPr>
        <w:t>(b)</w:t>
      </w:r>
      <w:r>
        <w:rPr>
          <w:rFonts w:ascii="Times New Roman" w:eastAsia="Times New Roman" w:hAnsi="Times New Roman"/>
          <w:color w:val="000000"/>
        </w:rPr>
        <w:t>” etc. Please verify that the figures you mention in the text actual</w:t>
      </w:r>
      <w:r>
        <w:rPr>
          <w:rFonts w:ascii="Times New Roman" w:eastAsia="Times New Roman" w:hAnsi="Times New Roman"/>
          <w:color w:val="000000"/>
        </w:rPr>
        <w:t xml:space="preserve">ly exist. Do not put borders around the outside of your figures. Use the phrase “Figure. ...” even at the beginning of a sentence. Please use high-resolution pictures only. In the case of photos etc. a resolution of 300 dpi should be provided. Please make </w:t>
      </w:r>
      <w:r>
        <w:rPr>
          <w:rFonts w:ascii="Times New Roman" w:eastAsia="Times New Roman" w:hAnsi="Times New Roman"/>
          <w:color w:val="000000"/>
        </w:rPr>
        <w:t>sure that all text in the Figures is readable - font size 10pt.</w:t>
      </w:r>
    </w:p>
    <w:tbl>
      <w:tblPr>
        <w:tblStyle w:val="a"/>
        <w:tblW w:w="5062" w:type="dxa"/>
        <w:jc w:val="center"/>
        <w:tblLayout w:type="fixed"/>
        <w:tblLook w:val="0400" w:firstRow="0" w:lastRow="0" w:firstColumn="0" w:lastColumn="0" w:noHBand="0" w:noVBand="1"/>
      </w:tblPr>
      <w:tblGrid>
        <w:gridCol w:w="2564"/>
        <w:gridCol w:w="2498"/>
      </w:tblGrid>
      <w:tr w:rsidR="00AE733B" w14:paraId="03C633DF" w14:textId="77777777">
        <w:trPr>
          <w:jc w:val="center"/>
        </w:trPr>
        <w:tc>
          <w:tcPr>
            <w:tcW w:w="2564" w:type="dxa"/>
            <w:shd w:val="clear" w:color="auto" w:fill="auto"/>
          </w:tcPr>
          <w:p w14:paraId="5D5528D0" w14:textId="77777777" w:rsidR="00AE733B" w:rsidRDefault="00311A11">
            <w:pPr>
              <w:spacing w:line="240" w:lineRule="auto"/>
              <w:jc w:val="center"/>
              <w:rPr>
                <w:rFonts w:ascii="Times New Roman" w:eastAsia="Times New Roman" w:hAnsi="Times New Roman"/>
              </w:rPr>
            </w:pPr>
            <w:r>
              <w:rPr>
                <w:rFonts w:ascii="Times New Roman" w:eastAsia="Times New Roman" w:hAnsi="Times New Roman"/>
                <w:noProof/>
              </w:rPr>
              <w:drawing>
                <wp:inline distT="0" distB="0" distL="0" distR="0" wp14:anchorId="05B1BC5E" wp14:editId="0E9419D3">
                  <wp:extent cx="1490980" cy="1421130"/>
                  <wp:effectExtent l="0" t="0" r="0" b="0"/>
                  <wp:docPr id="1748158586" name="image4.png" descr="D:\isma\BISMILLAH AKREDITASI BIOLOGI UIN\halal\Jural Halal\1.1.png"/>
                  <wp:cNvGraphicFramePr/>
                  <a:graphic xmlns:a="http://schemas.openxmlformats.org/drawingml/2006/main">
                    <a:graphicData uri="http://schemas.openxmlformats.org/drawingml/2006/picture">
                      <pic:pic xmlns:pic="http://schemas.openxmlformats.org/drawingml/2006/picture">
                        <pic:nvPicPr>
                          <pic:cNvPr id="0" name="image4.png" descr="D:\isma\BISMILLAH AKREDITASI BIOLOGI UIN\halal\Jural Halal\1.1.png"/>
                          <pic:cNvPicPr preferRelativeResize="0"/>
                        </pic:nvPicPr>
                        <pic:blipFill>
                          <a:blip r:embed="rId8"/>
                          <a:srcRect/>
                          <a:stretch>
                            <a:fillRect/>
                          </a:stretch>
                        </pic:blipFill>
                        <pic:spPr>
                          <a:xfrm>
                            <a:off x="0" y="0"/>
                            <a:ext cx="1490980" cy="1421130"/>
                          </a:xfrm>
                          <a:prstGeom prst="rect">
                            <a:avLst/>
                          </a:prstGeom>
                          <a:ln/>
                        </pic:spPr>
                      </pic:pic>
                    </a:graphicData>
                  </a:graphic>
                </wp:inline>
              </w:drawing>
            </w:r>
          </w:p>
        </w:tc>
        <w:tc>
          <w:tcPr>
            <w:tcW w:w="2498" w:type="dxa"/>
            <w:shd w:val="clear" w:color="auto" w:fill="auto"/>
          </w:tcPr>
          <w:p w14:paraId="270B9E57" w14:textId="77777777" w:rsidR="00AE733B" w:rsidRDefault="00311A11">
            <w:pPr>
              <w:spacing w:line="240" w:lineRule="auto"/>
              <w:rPr>
                <w:rFonts w:ascii="Times New Roman" w:eastAsia="Times New Roman" w:hAnsi="Times New Roman"/>
              </w:rPr>
            </w:pPr>
            <w:r>
              <w:rPr>
                <w:rFonts w:ascii="Times New Roman" w:eastAsia="Times New Roman" w:hAnsi="Times New Roman"/>
                <w:noProof/>
              </w:rPr>
              <w:drawing>
                <wp:inline distT="0" distB="0" distL="0" distR="0" wp14:anchorId="62AF658E" wp14:editId="7DD7D15F">
                  <wp:extent cx="1449070" cy="1421130"/>
                  <wp:effectExtent l="0" t="0" r="0" b="0"/>
                  <wp:docPr id="1748158587" name="image5.png" descr="D:\isma\BISMILLAH AKREDITASI BIOLOGI UIN\halal\Jural Halal\1.2.png"/>
                  <wp:cNvGraphicFramePr/>
                  <a:graphic xmlns:a="http://schemas.openxmlformats.org/drawingml/2006/main">
                    <a:graphicData uri="http://schemas.openxmlformats.org/drawingml/2006/picture">
                      <pic:pic xmlns:pic="http://schemas.openxmlformats.org/drawingml/2006/picture">
                        <pic:nvPicPr>
                          <pic:cNvPr id="0" name="image5.png" descr="D:\isma\BISMILLAH AKREDITASI BIOLOGI UIN\halal\Jural Halal\1.2.png"/>
                          <pic:cNvPicPr preferRelativeResize="0"/>
                        </pic:nvPicPr>
                        <pic:blipFill>
                          <a:blip r:embed="rId9"/>
                          <a:srcRect/>
                          <a:stretch>
                            <a:fillRect/>
                          </a:stretch>
                        </pic:blipFill>
                        <pic:spPr>
                          <a:xfrm>
                            <a:off x="0" y="0"/>
                            <a:ext cx="1449070" cy="1421130"/>
                          </a:xfrm>
                          <a:prstGeom prst="rect">
                            <a:avLst/>
                          </a:prstGeom>
                          <a:ln/>
                        </pic:spPr>
                      </pic:pic>
                    </a:graphicData>
                  </a:graphic>
                </wp:inline>
              </w:drawing>
            </w:r>
          </w:p>
        </w:tc>
      </w:tr>
      <w:tr w:rsidR="00AE733B" w14:paraId="7D89806D" w14:textId="77777777">
        <w:trPr>
          <w:jc w:val="center"/>
        </w:trPr>
        <w:tc>
          <w:tcPr>
            <w:tcW w:w="2564" w:type="dxa"/>
            <w:shd w:val="clear" w:color="auto" w:fill="auto"/>
          </w:tcPr>
          <w:p w14:paraId="65C09154" w14:textId="77777777" w:rsidR="00AE733B" w:rsidRDefault="00311A11">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 xml:space="preserve">           (a)</w:t>
            </w:r>
          </w:p>
        </w:tc>
        <w:tc>
          <w:tcPr>
            <w:tcW w:w="2498" w:type="dxa"/>
            <w:shd w:val="clear" w:color="auto" w:fill="auto"/>
          </w:tcPr>
          <w:p w14:paraId="279440DF" w14:textId="77777777" w:rsidR="00AE733B" w:rsidRDefault="00311A11">
            <w:pPr>
              <w:spacing w:after="0" w:line="240" w:lineRule="auto"/>
              <w:jc w:val="center"/>
              <w:rPr>
                <w:rFonts w:ascii="Times New Roman" w:eastAsia="Times New Roman" w:hAnsi="Times New Roman"/>
                <w:sz w:val="20"/>
                <w:szCs w:val="20"/>
              </w:rPr>
            </w:pPr>
            <w:r>
              <w:rPr>
                <w:rFonts w:ascii="Times New Roman" w:eastAsia="Times New Roman" w:hAnsi="Times New Roman"/>
                <w:sz w:val="20"/>
                <w:szCs w:val="20"/>
              </w:rPr>
              <w:t xml:space="preserve">                (b)</w:t>
            </w:r>
          </w:p>
        </w:tc>
      </w:tr>
    </w:tbl>
    <w:p w14:paraId="1F10D880" w14:textId="77777777" w:rsidR="00AE733B" w:rsidRDefault="00311A11">
      <w:pPr>
        <w:spacing w:after="0" w:line="240" w:lineRule="auto"/>
        <w:ind w:left="822" w:hanging="822"/>
        <w:jc w:val="center"/>
        <w:rPr>
          <w:rFonts w:ascii="Times New Roman" w:eastAsia="Times New Roman" w:hAnsi="Times New Roman"/>
          <w:sz w:val="20"/>
          <w:szCs w:val="20"/>
        </w:rPr>
      </w:pPr>
      <w:r>
        <w:rPr>
          <w:rFonts w:ascii="Times New Roman" w:eastAsia="Times New Roman" w:hAnsi="Times New Roman"/>
          <w:sz w:val="20"/>
          <w:szCs w:val="20"/>
        </w:rPr>
        <w:t xml:space="preserve">Figure 1. Electrophoresis Visualization Result. The </w:t>
      </w:r>
      <w:r>
        <w:rPr>
          <w:rFonts w:ascii="Times New Roman" w:eastAsia="Times New Roman" w:hAnsi="Times New Roman"/>
          <w:i/>
          <w:sz w:val="20"/>
          <w:szCs w:val="20"/>
        </w:rPr>
        <w:t>Cyt b</w:t>
      </w:r>
      <w:r>
        <w:rPr>
          <w:rFonts w:ascii="Times New Roman" w:eastAsia="Times New Roman" w:hAnsi="Times New Roman"/>
          <w:sz w:val="20"/>
          <w:szCs w:val="20"/>
        </w:rPr>
        <w:t xml:space="preserve"> of Goat Meat (a) and Rabbit Meat (b).</w:t>
      </w:r>
    </w:p>
    <w:p w14:paraId="644E6690" w14:textId="77777777" w:rsidR="00AE733B" w:rsidRDefault="00311A11">
      <w:pPr>
        <w:widowControl w:val="0"/>
        <w:numPr>
          <w:ilvl w:val="1"/>
          <w:numId w:val="1"/>
        </w:numPr>
        <w:pBdr>
          <w:top w:val="nil"/>
          <w:left w:val="nil"/>
          <w:bottom w:val="nil"/>
          <w:right w:val="nil"/>
          <w:between w:val="nil"/>
        </w:pBdr>
        <w:spacing w:before="120" w:after="0" w:line="240" w:lineRule="auto"/>
        <w:ind w:left="431" w:hanging="431"/>
        <w:jc w:val="both"/>
        <w:rPr>
          <w:rFonts w:ascii="Times New Roman" w:eastAsia="Times New Roman" w:hAnsi="Times New Roman"/>
          <w:i/>
          <w:color w:val="000000"/>
        </w:rPr>
      </w:pPr>
      <w:r>
        <w:rPr>
          <w:rFonts w:ascii="Times New Roman" w:eastAsia="Times New Roman" w:hAnsi="Times New Roman"/>
          <w:i/>
          <w:color w:val="000000"/>
        </w:rPr>
        <w:t>Tables</w:t>
      </w:r>
    </w:p>
    <w:p w14:paraId="2EC187C4" w14:textId="77777777" w:rsidR="00AE733B" w:rsidRDefault="00311A11">
      <w:pPr>
        <w:widowControl w:val="0"/>
        <w:pBdr>
          <w:top w:val="nil"/>
          <w:left w:val="nil"/>
          <w:bottom w:val="nil"/>
          <w:right w:val="nil"/>
          <w:between w:val="nil"/>
        </w:pBdr>
        <w:spacing w:after="120" w:line="240" w:lineRule="auto"/>
        <w:jc w:val="both"/>
        <w:rPr>
          <w:rFonts w:ascii="Times New Roman" w:eastAsia="Times New Roman" w:hAnsi="Times New Roman"/>
          <w:color w:val="000000"/>
        </w:rPr>
      </w:pPr>
      <w:r>
        <w:rPr>
          <w:rFonts w:ascii="Times New Roman" w:eastAsia="Times New Roman" w:hAnsi="Times New Roman"/>
          <w:color w:val="000000"/>
        </w:rPr>
        <w:t xml:space="preserve">All inserted tables should be numbered with </w:t>
      </w:r>
      <w:r>
        <w:rPr>
          <w:rFonts w:ascii="Times New Roman" w:eastAsia="Times New Roman" w:hAnsi="Times New Roman"/>
          <w:color w:val="000000"/>
        </w:rPr>
        <w:t xml:space="preserve">Arabic numerals. Each table should have a specific caption. Place table captions above the tables, center position if just single sentences, and left justified if more than one sentence or two lines. Only horizontal lines should be used within a table, to </w:t>
      </w:r>
      <w:r>
        <w:rPr>
          <w:rFonts w:ascii="Times New Roman" w:eastAsia="Times New Roman" w:hAnsi="Times New Roman"/>
          <w:color w:val="000000"/>
        </w:rPr>
        <w:t xml:space="preserve">distinguish the column headings from the body of the table, and immediately above and below the table. Tables must be embedded into the text and not supplied separately. Below is an example which the authors may find useful. Please make sure that all text </w:t>
      </w:r>
      <w:r>
        <w:rPr>
          <w:rFonts w:ascii="Times New Roman" w:eastAsia="Times New Roman" w:hAnsi="Times New Roman"/>
          <w:color w:val="000000"/>
        </w:rPr>
        <w:t>in the tables is readable - font size 10pt.</w:t>
      </w:r>
    </w:p>
    <w:p w14:paraId="518241CB" w14:textId="77777777" w:rsidR="00AE733B" w:rsidRDefault="00311A11">
      <w:pPr>
        <w:widowControl w:val="0"/>
        <w:pBdr>
          <w:top w:val="nil"/>
          <w:left w:val="nil"/>
          <w:bottom w:val="nil"/>
          <w:right w:val="nil"/>
          <w:between w:val="nil"/>
        </w:pBdr>
        <w:spacing w:after="0" w:line="240" w:lineRule="auto"/>
        <w:ind w:firstLine="202"/>
        <w:jc w:val="center"/>
        <w:rPr>
          <w:rFonts w:ascii="Times New Roman" w:eastAsia="Times New Roman" w:hAnsi="Times New Roman"/>
          <w:color w:val="000000"/>
        </w:rPr>
      </w:pPr>
      <w:r>
        <w:rPr>
          <w:rFonts w:ascii="Times New Roman" w:eastAsia="Times New Roman" w:hAnsi="Times New Roman"/>
          <w:color w:val="000000"/>
          <w:sz w:val="20"/>
          <w:szCs w:val="20"/>
        </w:rPr>
        <w:t>Table 1. An Example of a Table (10pt)</w:t>
      </w:r>
    </w:p>
    <w:tbl>
      <w:tblPr>
        <w:tblStyle w:val="a0"/>
        <w:tblW w:w="4491" w:type="dxa"/>
        <w:jc w:val="center"/>
        <w:tblLayout w:type="fixed"/>
        <w:tblLook w:val="0400" w:firstRow="0" w:lastRow="0" w:firstColumn="0" w:lastColumn="0" w:noHBand="0" w:noVBand="1"/>
      </w:tblPr>
      <w:tblGrid>
        <w:gridCol w:w="1566"/>
        <w:gridCol w:w="1502"/>
        <w:gridCol w:w="1423"/>
      </w:tblGrid>
      <w:tr w:rsidR="00AE733B" w14:paraId="5D150B9B" w14:textId="77777777">
        <w:trPr>
          <w:trHeight w:val="20"/>
          <w:jc w:val="center"/>
        </w:trPr>
        <w:tc>
          <w:tcPr>
            <w:tcW w:w="1566" w:type="dxa"/>
            <w:tcBorders>
              <w:top w:val="single" w:sz="8" w:space="0" w:color="000000"/>
              <w:bottom w:val="single" w:sz="8" w:space="0" w:color="000000"/>
            </w:tcBorders>
            <w:shd w:val="clear" w:color="auto" w:fill="auto"/>
            <w:vAlign w:val="center"/>
          </w:tcPr>
          <w:p w14:paraId="0D22EF8D"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Experiment </w:t>
            </w:r>
          </w:p>
        </w:tc>
        <w:tc>
          <w:tcPr>
            <w:tcW w:w="1502" w:type="dxa"/>
            <w:tcBorders>
              <w:top w:val="single" w:sz="8" w:space="0" w:color="000000"/>
              <w:bottom w:val="single" w:sz="8" w:space="0" w:color="000000"/>
            </w:tcBorders>
            <w:shd w:val="clear" w:color="auto" w:fill="auto"/>
            <w:vAlign w:val="center"/>
          </w:tcPr>
          <w:p w14:paraId="104CAFCB"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DNA Concentration </w:t>
            </w:r>
          </w:p>
        </w:tc>
        <w:tc>
          <w:tcPr>
            <w:tcW w:w="1423" w:type="dxa"/>
            <w:tcBorders>
              <w:top w:val="single" w:sz="8" w:space="0" w:color="000000"/>
              <w:bottom w:val="single" w:sz="8" w:space="0" w:color="000000"/>
            </w:tcBorders>
            <w:shd w:val="clear" w:color="auto" w:fill="auto"/>
            <w:vAlign w:val="center"/>
          </w:tcPr>
          <w:p w14:paraId="6900C1BB"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Pork Contamination </w:t>
            </w:r>
          </w:p>
        </w:tc>
      </w:tr>
      <w:tr w:rsidR="00AE733B" w14:paraId="3C50E968" w14:textId="77777777">
        <w:trPr>
          <w:trHeight w:val="20"/>
          <w:jc w:val="center"/>
        </w:trPr>
        <w:tc>
          <w:tcPr>
            <w:tcW w:w="1566" w:type="dxa"/>
            <w:tcBorders>
              <w:top w:val="single" w:sz="8" w:space="0" w:color="000000"/>
            </w:tcBorders>
            <w:shd w:val="clear" w:color="auto" w:fill="auto"/>
            <w:vAlign w:val="center"/>
          </w:tcPr>
          <w:p w14:paraId="0B6B3000"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1</w:t>
            </w:r>
          </w:p>
        </w:tc>
        <w:tc>
          <w:tcPr>
            <w:tcW w:w="1502" w:type="dxa"/>
            <w:tcBorders>
              <w:top w:val="single" w:sz="8" w:space="0" w:color="000000"/>
            </w:tcBorders>
            <w:shd w:val="clear" w:color="auto" w:fill="auto"/>
            <w:vAlign w:val="center"/>
          </w:tcPr>
          <w:p w14:paraId="2A1D18B0"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1.8</w:t>
            </w:r>
          </w:p>
        </w:tc>
        <w:tc>
          <w:tcPr>
            <w:tcW w:w="1423" w:type="dxa"/>
            <w:tcBorders>
              <w:top w:val="single" w:sz="8" w:space="0" w:color="000000"/>
            </w:tcBorders>
            <w:shd w:val="clear" w:color="auto" w:fill="auto"/>
            <w:vAlign w:val="center"/>
          </w:tcPr>
          <w:p w14:paraId="3948E39E"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w:t>
            </w:r>
          </w:p>
        </w:tc>
      </w:tr>
      <w:tr w:rsidR="00AE733B" w14:paraId="603488EB" w14:textId="77777777">
        <w:trPr>
          <w:trHeight w:val="20"/>
          <w:jc w:val="center"/>
        </w:trPr>
        <w:tc>
          <w:tcPr>
            <w:tcW w:w="1566" w:type="dxa"/>
            <w:shd w:val="clear" w:color="auto" w:fill="auto"/>
            <w:vAlign w:val="center"/>
          </w:tcPr>
          <w:p w14:paraId="07171FCA"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2</w:t>
            </w:r>
          </w:p>
        </w:tc>
        <w:tc>
          <w:tcPr>
            <w:tcW w:w="1502" w:type="dxa"/>
            <w:shd w:val="clear" w:color="auto" w:fill="auto"/>
            <w:vAlign w:val="center"/>
          </w:tcPr>
          <w:p w14:paraId="1D2B362B"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2.2</w:t>
            </w:r>
          </w:p>
        </w:tc>
        <w:tc>
          <w:tcPr>
            <w:tcW w:w="1423" w:type="dxa"/>
            <w:shd w:val="clear" w:color="auto" w:fill="auto"/>
            <w:vAlign w:val="center"/>
          </w:tcPr>
          <w:p w14:paraId="1DC9C26D"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w:t>
            </w:r>
          </w:p>
        </w:tc>
      </w:tr>
      <w:tr w:rsidR="00AE733B" w14:paraId="04D194FF" w14:textId="77777777">
        <w:trPr>
          <w:trHeight w:val="20"/>
          <w:jc w:val="center"/>
        </w:trPr>
        <w:tc>
          <w:tcPr>
            <w:tcW w:w="1566" w:type="dxa"/>
            <w:shd w:val="clear" w:color="auto" w:fill="auto"/>
            <w:vAlign w:val="center"/>
          </w:tcPr>
          <w:p w14:paraId="5A75777C"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3</w:t>
            </w:r>
          </w:p>
        </w:tc>
        <w:tc>
          <w:tcPr>
            <w:tcW w:w="1502" w:type="dxa"/>
            <w:shd w:val="clear" w:color="auto" w:fill="auto"/>
            <w:vAlign w:val="center"/>
          </w:tcPr>
          <w:p w14:paraId="6775C143"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1.9</w:t>
            </w:r>
          </w:p>
        </w:tc>
        <w:tc>
          <w:tcPr>
            <w:tcW w:w="1423" w:type="dxa"/>
            <w:shd w:val="clear" w:color="auto" w:fill="auto"/>
            <w:vAlign w:val="center"/>
          </w:tcPr>
          <w:p w14:paraId="2B8412CA"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w:t>
            </w:r>
          </w:p>
        </w:tc>
      </w:tr>
      <w:tr w:rsidR="00AE733B" w14:paraId="08951F8E" w14:textId="77777777">
        <w:trPr>
          <w:trHeight w:val="20"/>
          <w:jc w:val="center"/>
        </w:trPr>
        <w:tc>
          <w:tcPr>
            <w:tcW w:w="1566" w:type="dxa"/>
            <w:shd w:val="clear" w:color="auto" w:fill="auto"/>
            <w:vAlign w:val="center"/>
          </w:tcPr>
          <w:p w14:paraId="774DA44B"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4</w:t>
            </w:r>
          </w:p>
        </w:tc>
        <w:tc>
          <w:tcPr>
            <w:tcW w:w="1502" w:type="dxa"/>
            <w:shd w:val="clear" w:color="auto" w:fill="auto"/>
            <w:vAlign w:val="center"/>
          </w:tcPr>
          <w:p w14:paraId="78A4D125"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2.0</w:t>
            </w:r>
          </w:p>
        </w:tc>
        <w:tc>
          <w:tcPr>
            <w:tcW w:w="1423" w:type="dxa"/>
            <w:shd w:val="clear" w:color="auto" w:fill="auto"/>
            <w:vAlign w:val="center"/>
          </w:tcPr>
          <w:p w14:paraId="65F87B0A"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w:t>
            </w:r>
          </w:p>
        </w:tc>
      </w:tr>
      <w:tr w:rsidR="00AE733B" w14:paraId="358C0622" w14:textId="77777777">
        <w:trPr>
          <w:trHeight w:val="20"/>
          <w:jc w:val="center"/>
        </w:trPr>
        <w:tc>
          <w:tcPr>
            <w:tcW w:w="1566" w:type="dxa"/>
            <w:tcBorders>
              <w:bottom w:val="single" w:sz="8" w:space="0" w:color="000000"/>
            </w:tcBorders>
            <w:shd w:val="clear" w:color="auto" w:fill="auto"/>
            <w:vAlign w:val="center"/>
          </w:tcPr>
          <w:p w14:paraId="5BE833CC"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5</w:t>
            </w:r>
          </w:p>
        </w:tc>
        <w:tc>
          <w:tcPr>
            <w:tcW w:w="1502" w:type="dxa"/>
            <w:tcBorders>
              <w:bottom w:val="single" w:sz="8" w:space="0" w:color="000000"/>
            </w:tcBorders>
            <w:shd w:val="clear" w:color="auto" w:fill="auto"/>
            <w:vAlign w:val="center"/>
          </w:tcPr>
          <w:p w14:paraId="7617EF33"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2.1</w:t>
            </w:r>
          </w:p>
        </w:tc>
        <w:tc>
          <w:tcPr>
            <w:tcW w:w="1423" w:type="dxa"/>
            <w:tcBorders>
              <w:bottom w:val="single" w:sz="8" w:space="0" w:color="000000"/>
            </w:tcBorders>
            <w:shd w:val="clear" w:color="auto" w:fill="auto"/>
            <w:vAlign w:val="center"/>
          </w:tcPr>
          <w:p w14:paraId="0F406C6B" w14:textId="77777777" w:rsidR="00AE733B" w:rsidRDefault="00311A11">
            <w:pPr>
              <w:pBdr>
                <w:top w:val="nil"/>
                <w:left w:val="nil"/>
                <w:bottom w:val="nil"/>
                <w:right w:val="nil"/>
                <w:between w:val="nil"/>
              </w:pBdr>
              <w:spacing w:after="0" w:line="240" w:lineRule="auto"/>
              <w:jc w:val="center"/>
              <w:rPr>
                <w:rFonts w:ascii="Times New Roman" w:eastAsia="Times New Roman" w:hAnsi="Times New Roman"/>
                <w:color w:val="000000"/>
                <w:sz w:val="20"/>
                <w:szCs w:val="20"/>
              </w:rPr>
            </w:pPr>
            <w:r>
              <w:rPr>
                <w:rFonts w:ascii="Times New Roman" w:eastAsia="Times New Roman" w:hAnsi="Times New Roman"/>
                <w:color w:val="000000"/>
                <w:sz w:val="20"/>
                <w:szCs w:val="20"/>
              </w:rPr>
              <w:t>-</w:t>
            </w:r>
          </w:p>
        </w:tc>
      </w:tr>
    </w:tbl>
    <w:p w14:paraId="57D42835" w14:textId="77777777" w:rsidR="00AE733B" w:rsidRDefault="00AE733B">
      <w:pPr>
        <w:widowControl w:val="0"/>
        <w:pBdr>
          <w:top w:val="nil"/>
          <w:left w:val="nil"/>
          <w:bottom w:val="nil"/>
          <w:right w:val="nil"/>
          <w:between w:val="nil"/>
        </w:pBdr>
        <w:spacing w:after="0" w:line="240" w:lineRule="auto"/>
        <w:jc w:val="both"/>
        <w:rPr>
          <w:rFonts w:ascii="Times New Roman" w:eastAsia="Times New Roman" w:hAnsi="Times New Roman"/>
          <w:i/>
          <w:color w:val="000000"/>
        </w:rPr>
      </w:pPr>
    </w:p>
    <w:p w14:paraId="01175BA4" w14:textId="77777777" w:rsidR="00AE733B" w:rsidRDefault="00311A11">
      <w:pPr>
        <w:widowControl w:val="0"/>
        <w:numPr>
          <w:ilvl w:val="1"/>
          <w:numId w:val="1"/>
        </w:numPr>
        <w:pBdr>
          <w:top w:val="nil"/>
          <w:left w:val="nil"/>
          <w:bottom w:val="nil"/>
          <w:right w:val="nil"/>
          <w:between w:val="nil"/>
        </w:pBdr>
        <w:spacing w:after="0" w:line="240" w:lineRule="auto"/>
        <w:ind w:left="431" w:hanging="431"/>
        <w:jc w:val="both"/>
        <w:rPr>
          <w:rFonts w:ascii="Times New Roman" w:eastAsia="Times New Roman" w:hAnsi="Times New Roman"/>
          <w:i/>
          <w:color w:val="000000"/>
        </w:rPr>
      </w:pPr>
      <w:r>
        <w:rPr>
          <w:rFonts w:ascii="Times New Roman" w:eastAsia="Times New Roman" w:hAnsi="Times New Roman"/>
          <w:i/>
          <w:color w:val="000000"/>
        </w:rPr>
        <w:t>Equations</w:t>
      </w:r>
    </w:p>
    <w:p w14:paraId="782342A5" w14:textId="77777777" w:rsidR="00AE733B" w:rsidRDefault="00311A11">
      <w:pPr>
        <w:widowControl w:val="0"/>
        <w:pBdr>
          <w:top w:val="nil"/>
          <w:left w:val="nil"/>
          <w:bottom w:val="nil"/>
          <w:right w:val="nil"/>
          <w:between w:val="nil"/>
        </w:pBdr>
        <w:spacing w:after="120" w:line="240" w:lineRule="auto"/>
        <w:ind w:left="-6"/>
        <w:jc w:val="both"/>
        <w:rPr>
          <w:rFonts w:ascii="Times New Roman" w:eastAsia="Times New Roman" w:hAnsi="Times New Roman"/>
          <w:color w:val="000000"/>
        </w:rPr>
      </w:pPr>
      <w:r>
        <w:rPr>
          <w:rFonts w:ascii="Times New Roman" w:eastAsia="Times New Roman" w:hAnsi="Times New Roman"/>
          <w:color w:val="000000"/>
        </w:rPr>
        <w:t xml:space="preserve">Saaty &amp; Vargas (2013) revealed that use either the Microsoft Equation Editor or the </w:t>
      </w:r>
      <w:r>
        <w:rPr>
          <w:rFonts w:ascii="Times New Roman" w:eastAsia="Times New Roman" w:hAnsi="Times New Roman"/>
          <w:i/>
          <w:color w:val="000000"/>
        </w:rPr>
        <w:t>MathType</w:t>
      </w:r>
      <w:r>
        <w:rPr>
          <w:rFonts w:ascii="Times New Roman" w:eastAsia="Times New Roman" w:hAnsi="Times New Roman"/>
          <w:color w:val="000000"/>
        </w:rPr>
        <w:t xml:space="preserve"> add-on (http://www.mathtype.com) for equations in your paper. Formulae should be numbered consecutively throughout the manuscript as Equation 1 and Equation 2. For</w:t>
      </w:r>
      <w:r>
        <w:rPr>
          <w:rFonts w:ascii="Times New Roman" w:eastAsia="Times New Roman" w:hAnsi="Times New Roman"/>
          <w:color w:val="000000"/>
        </w:rPr>
        <w:t>mulae should be numbered. Below is an example which the authors may find useful.</w:t>
      </w:r>
    </w:p>
    <w:p w14:paraId="7BC0AA40" w14:textId="77777777" w:rsidR="00AE733B" w:rsidRDefault="00311A11">
      <w:pPr>
        <w:tabs>
          <w:tab w:val="center" w:pos="4320"/>
          <w:tab w:val="right" w:pos="8505"/>
        </w:tabs>
        <w:spacing w:after="120"/>
        <w:ind w:left="57"/>
        <w:jc w:val="center"/>
        <w:rPr>
          <w:rFonts w:ascii="Times New Roman" w:eastAsia="Times New Roman" w:hAnsi="Times New Roman"/>
        </w:rPr>
      </w:pPr>
      <w:r>
        <w:rPr>
          <w:rFonts w:ascii="Times New Roman" w:eastAsia="Times New Roman" w:hAnsi="Times New Roman"/>
          <w:sz w:val="36"/>
          <w:szCs w:val="36"/>
          <w:vertAlign w:val="subscript"/>
        </w:rPr>
        <w:object w:dxaOrig="1240" w:dyaOrig="589" w14:anchorId="5B8833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2pt;height:29.5pt" o:ole="">
            <v:imagedata r:id="rId10" o:title=""/>
          </v:shape>
          <o:OLEObject Type="Embed" ProgID="Equation.3" ShapeID="_x0000_i1025" DrawAspect="Content" ObjectID="_1813855164" r:id="rId11"/>
        </w:object>
      </w:r>
      <w:r>
        <w:rPr>
          <w:rFonts w:ascii="Times New Roman" w:eastAsia="Times New Roman" w:hAnsi="Times New Roman"/>
          <w:sz w:val="36"/>
          <w:szCs w:val="36"/>
          <w:vertAlign w:val="subscript"/>
        </w:rPr>
        <w:tab/>
        <w:t>(1)</w:t>
      </w:r>
    </w:p>
    <w:p w14:paraId="29505DCD" w14:textId="77777777" w:rsidR="00AE733B" w:rsidRDefault="00311A11">
      <w:pPr>
        <w:spacing w:after="120" w:line="240" w:lineRule="auto"/>
        <w:jc w:val="both"/>
        <w:rPr>
          <w:rFonts w:ascii="Times New Roman" w:eastAsia="Times New Roman" w:hAnsi="Times New Roman"/>
        </w:rPr>
      </w:pPr>
      <w:r>
        <w:rPr>
          <w:rFonts w:ascii="Times New Roman" w:eastAsia="Times New Roman" w:hAnsi="Times New Roman"/>
        </w:rPr>
        <w:t>Text continue here.</w:t>
      </w:r>
    </w:p>
    <w:p w14:paraId="0B2B4164" w14:textId="77777777" w:rsidR="00AE733B" w:rsidRDefault="00311A11">
      <w:pPr>
        <w:pBdr>
          <w:top w:val="nil"/>
          <w:left w:val="nil"/>
          <w:bottom w:val="nil"/>
          <w:right w:val="nil"/>
          <w:between w:val="nil"/>
        </w:pBdr>
        <w:tabs>
          <w:tab w:val="center" w:pos="4111"/>
          <w:tab w:val="right" w:pos="8505"/>
        </w:tabs>
        <w:spacing w:after="0" w:line="240" w:lineRule="auto"/>
        <w:jc w:val="center"/>
        <w:rPr>
          <w:rFonts w:ascii="Times New Roman" w:eastAsia="Times New Roman" w:hAnsi="Times New Roman"/>
          <w:color w:val="000000"/>
        </w:rPr>
      </w:pPr>
      <w:r>
        <w:rPr>
          <w:rFonts w:ascii="Times New Roman" w:eastAsia="Times New Roman" w:hAnsi="Times New Roman"/>
          <w:i/>
          <w:color w:val="000000"/>
          <w:sz w:val="36"/>
          <w:szCs w:val="36"/>
          <w:vertAlign w:val="subscript"/>
        </w:rPr>
        <w:object w:dxaOrig="1741" w:dyaOrig="726" w14:anchorId="131C72FD">
          <v:shape id="_x0000_i1026" type="#_x0000_t75" style="width:87pt;height:36.5pt" o:ole="">
            <v:imagedata r:id="rId12" o:title=""/>
          </v:shape>
          <o:OLEObject Type="Embed" ProgID="Equation.3" ShapeID="_x0000_i1026" DrawAspect="Content" ObjectID="_1813855165" r:id="rId13"/>
        </w:object>
      </w:r>
      <w:r>
        <w:rPr>
          <w:rFonts w:ascii="Times New Roman" w:eastAsia="Times New Roman" w:hAnsi="Times New Roman"/>
          <w:i/>
          <w:color w:val="000000"/>
          <w:sz w:val="36"/>
          <w:szCs w:val="36"/>
          <w:vertAlign w:val="subscript"/>
        </w:rPr>
        <w:tab/>
      </w:r>
      <w:r>
        <w:rPr>
          <w:rFonts w:ascii="Times New Roman" w:eastAsia="Times New Roman" w:hAnsi="Times New Roman"/>
          <w:color w:val="000000"/>
        </w:rPr>
        <w:t>(2)</w:t>
      </w:r>
    </w:p>
    <w:p w14:paraId="15784A7C" w14:textId="77777777" w:rsidR="00AE733B" w:rsidRDefault="00311A11">
      <w:pPr>
        <w:pBdr>
          <w:top w:val="nil"/>
          <w:left w:val="nil"/>
          <w:bottom w:val="nil"/>
          <w:right w:val="nil"/>
          <w:between w:val="nil"/>
        </w:pBdr>
        <w:tabs>
          <w:tab w:val="center" w:pos="4111"/>
          <w:tab w:val="right" w:pos="8505"/>
        </w:tabs>
        <w:spacing w:after="120" w:line="240" w:lineRule="auto"/>
        <w:jc w:val="both"/>
        <w:rPr>
          <w:rFonts w:ascii="Times New Roman" w:eastAsia="Times New Roman" w:hAnsi="Times New Roman"/>
          <w:color w:val="000000"/>
        </w:rPr>
      </w:pPr>
      <w:r>
        <w:rPr>
          <w:rFonts w:ascii="Times New Roman" w:eastAsia="Times New Roman" w:hAnsi="Times New Roman"/>
          <w:color w:val="000000"/>
        </w:rPr>
        <w:t>Text continues here.</w:t>
      </w:r>
    </w:p>
    <w:p w14:paraId="42CE3084" w14:textId="77777777" w:rsidR="00AE733B" w:rsidRDefault="00311A11">
      <w:pPr>
        <w:widowControl w:val="0"/>
        <w:pBdr>
          <w:top w:val="nil"/>
          <w:left w:val="nil"/>
          <w:bottom w:val="nil"/>
          <w:right w:val="nil"/>
          <w:between w:val="nil"/>
        </w:pBdr>
        <w:tabs>
          <w:tab w:val="left" w:pos="426"/>
        </w:tabs>
        <w:spacing w:after="120" w:line="240" w:lineRule="auto"/>
        <w:jc w:val="center"/>
        <w:rPr>
          <w:rFonts w:ascii="Times New Roman" w:eastAsia="Times New Roman" w:hAnsi="Times New Roman"/>
          <w:color w:val="000000"/>
        </w:rPr>
      </w:pPr>
      <m:oMath>
        <m:r>
          <w:rPr>
            <w:rFonts w:ascii="Cambria Math" w:eastAsia="Cambria Math" w:hAnsi="Cambria Math" w:cs="Cambria Math"/>
            <w:color w:val="000000"/>
          </w:rPr>
          <m:t>Rendemen</m:t>
        </m:r>
        <m:r>
          <w:rPr>
            <w:rFonts w:ascii="Cambria Math" w:eastAsia="Cambria Math" w:hAnsi="Cambria Math" w:cs="Cambria Math"/>
            <w:color w:val="000000"/>
          </w:rPr>
          <m:t xml:space="preserve"> </m:t>
        </m:r>
        <m:d>
          <m:dPr>
            <m:ctrlPr>
              <w:rPr>
                <w:rFonts w:ascii="Cambria Math" w:eastAsia="Cambria Math" w:hAnsi="Cambria Math" w:cs="Cambria Math"/>
                <w:color w:val="000000"/>
              </w:rPr>
            </m:ctrlPr>
          </m:dPr>
          <m:e>
            <m:r>
              <w:rPr>
                <w:rFonts w:ascii="Cambria Math" w:eastAsia="Cambria Math" w:hAnsi="Cambria Math" w:cs="Cambria Math"/>
                <w:color w:val="000000"/>
              </w:rPr>
              <m:t>%</m:t>
            </m:r>
          </m:e>
        </m:d>
        <m:r>
          <w:rPr>
            <w:rFonts w:ascii="Cambria Math" w:eastAsia="Cambria Math" w:hAnsi="Cambria Math" w:cs="Cambria Math"/>
            <w:color w:val="000000"/>
          </w:rPr>
          <m:t xml:space="preserve"> = </m:t>
        </m:r>
        <m:f>
          <m:fPr>
            <m:ctrlPr>
              <w:rPr>
                <w:rFonts w:ascii="Cambria Math" w:eastAsia="Cambria Math" w:hAnsi="Cambria Math" w:cs="Cambria Math"/>
                <w:color w:val="000000"/>
              </w:rPr>
            </m:ctrlPr>
          </m:fPr>
          <m:num>
            <m:r>
              <w:rPr>
                <w:rFonts w:ascii="Cambria Math" w:eastAsia="Cambria Math" w:hAnsi="Cambria Math" w:cs="Cambria Math"/>
                <w:color w:val="000000"/>
              </w:rPr>
              <m:t>Dry</m:t>
            </m:r>
            <m:r>
              <w:rPr>
                <w:rFonts w:ascii="Cambria Math" w:eastAsia="Cambria Math" w:hAnsi="Cambria Math" w:cs="Cambria Math"/>
                <w:color w:val="000000"/>
              </w:rPr>
              <m:t xml:space="preserve"> </m:t>
            </m:r>
            <m:r>
              <w:rPr>
                <w:rFonts w:ascii="Cambria Math" w:eastAsia="Cambria Math" w:hAnsi="Cambria Math" w:cs="Cambria Math"/>
                <w:color w:val="000000"/>
              </w:rPr>
              <m:t>Pectin</m:t>
            </m:r>
            <m:r>
              <w:rPr>
                <w:rFonts w:ascii="Cambria Math" w:eastAsia="Cambria Math" w:hAnsi="Cambria Math" w:cs="Cambria Math"/>
                <w:color w:val="000000"/>
              </w:rPr>
              <m:t xml:space="preserve"> </m:t>
            </m:r>
            <m:r>
              <w:rPr>
                <w:rFonts w:ascii="Cambria Math" w:eastAsia="Cambria Math" w:hAnsi="Cambria Math" w:cs="Cambria Math"/>
                <w:color w:val="000000"/>
              </w:rPr>
              <m:t>Weig</m:t>
            </m:r>
            <m:r>
              <w:rPr>
                <w:rFonts w:ascii="Cambria Math" w:eastAsia="Cambria Math" w:hAnsi="Cambria Math" w:cs="Cambria Math"/>
                <w:color w:val="000000"/>
              </w:rPr>
              <m:t>h</m:t>
            </m:r>
            <m:r>
              <w:rPr>
                <w:rFonts w:ascii="Cambria Math" w:eastAsia="Cambria Math" w:hAnsi="Cambria Math" w:cs="Cambria Math"/>
                <w:color w:val="000000"/>
              </w:rPr>
              <m:t>t</m:t>
            </m:r>
            <m:r>
              <w:rPr>
                <w:rFonts w:ascii="Cambria Math" w:eastAsia="Cambria Math" w:hAnsi="Cambria Math" w:cs="Cambria Math"/>
                <w:color w:val="000000"/>
              </w:rPr>
              <m:t xml:space="preserve"> </m:t>
            </m:r>
            <m:d>
              <m:dPr>
                <m:ctrlPr>
                  <w:rPr>
                    <w:rFonts w:ascii="Cambria Math" w:eastAsia="Cambria Math" w:hAnsi="Cambria Math" w:cs="Cambria Math"/>
                    <w:color w:val="000000"/>
                  </w:rPr>
                </m:ctrlPr>
              </m:dPr>
              <m:e>
                <m:r>
                  <w:rPr>
                    <w:rFonts w:ascii="Cambria Math" w:eastAsia="Cambria Math" w:hAnsi="Cambria Math" w:cs="Cambria Math"/>
                    <w:color w:val="000000"/>
                  </w:rPr>
                  <m:t>g</m:t>
                </m:r>
              </m:e>
            </m:d>
          </m:num>
          <m:den>
            <m:r>
              <w:rPr>
                <w:rFonts w:ascii="Cambria Math" w:eastAsia="Cambria Math" w:hAnsi="Cambria Math" w:cs="Cambria Math"/>
                <w:color w:val="000000"/>
              </w:rPr>
              <m:t>Dry</m:t>
            </m:r>
            <m:r>
              <w:rPr>
                <w:rFonts w:ascii="Cambria Math" w:eastAsia="Cambria Math" w:hAnsi="Cambria Math" w:cs="Cambria Math"/>
                <w:color w:val="000000"/>
              </w:rPr>
              <m:t xml:space="preserve"> </m:t>
            </m:r>
            <m:r>
              <w:rPr>
                <w:rFonts w:ascii="Cambria Math" w:eastAsia="Cambria Math" w:hAnsi="Cambria Math" w:cs="Cambria Math"/>
                <w:color w:val="000000"/>
              </w:rPr>
              <m:t>Raw</m:t>
            </m:r>
            <m:r>
              <w:rPr>
                <w:rFonts w:ascii="Cambria Math" w:eastAsia="Cambria Math" w:hAnsi="Cambria Math" w:cs="Cambria Math"/>
                <w:color w:val="000000"/>
              </w:rPr>
              <m:t xml:space="preserve"> </m:t>
            </m:r>
            <m:r>
              <w:rPr>
                <w:rFonts w:ascii="Cambria Math" w:eastAsia="Cambria Math" w:hAnsi="Cambria Math" w:cs="Cambria Math"/>
                <w:color w:val="000000"/>
              </w:rPr>
              <m:t>Material</m:t>
            </m:r>
            <m:r>
              <w:rPr>
                <w:rFonts w:ascii="Cambria Math" w:eastAsia="Cambria Math" w:hAnsi="Cambria Math" w:cs="Cambria Math"/>
                <w:color w:val="000000"/>
              </w:rPr>
              <m:t xml:space="preserve"> </m:t>
            </m:r>
            <m:r>
              <w:rPr>
                <w:rFonts w:ascii="Cambria Math" w:eastAsia="Cambria Math" w:hAnsi="Cambria Math" w:cs="Cambria Math"/>
                <w:color w:val="000000"/>
              </w:rPr>
              <m:t>Weig</m:t>
            </m:r>
            <m:r>
              <w:rPr>
                <w:rFonts w:ascii="Cambria Math" w:eastAsia="Cambria Math" w:hAnsi="Cambria Math" w:cs="Cambria Math"/>
                <w:color w:val="000000"/>
              </w:rPr>
              <m:t>h</m:t>
            </m:r>
            <m:r>
              <w:rPr>
                <w:rFonts w:ascii="Cambria Math" w:eastAsia="Cambria Math" w:hAnsi="Cambria Math" w:cs="Cambria Math"/>
                <w:color w:val="000000"/>
              </w:rPr>
              <m:t>t</m:t>
            </m:r>
            <m:r>
              <w:rPr>
                <w:rFonts w:ascii="Cambria Math" w:eastAsia="Cambria Math" w:hAnsi="Cambria Math" w:cs="Cambria Math"/>
                <w:color w:val="000000"/>
              </w:rPr>
              <m:t xml:space="preserve"> </m:t>
            </m:r>
            <m:d>
              <m:dPr>
                <m:ctrlPr>
                  <w:rPr>
                    <w:rFonts w:ascii="Cambria Math" w:eastAsia="Cambria Math" w:hAnsi="Cambria Math" w:cs="Cambria Math"/>
                    <w:color w:val="000000"/>
                  </w:rPr>
                </m:ctrlPr>
              </m:dPr>
              <m:e>
                <m:r>
                  <w:rPr>
                    <w:rFonts w:ascii="Cambria Math" w:eastAsia="Cambria Math" w:hAnsi="Cambria Math" w:cs="Cambria Math"/>
                    <w:color w:val="000000"/>
                  </w:rPr>
                  <m:t>g</m:t>
                </m:r>
              </m:e>
            </m:d>
          </m:den>
        </m:f>
        <m:r>
          <w:rPr>
            <w:rFonts w:ascii="Cambria Math" w:eastAsia="Cambria Math" w:hAnsi="Cambria Math" w:cs="Cambria Math"/>
            <w:color w:val="000000"/>
          </w:rPr>
          <m:t>×100</m:t>
        </m:r>
      </m:oMath>
      <w:r>
        <w:rPr>
          <w:rFonts w:ascii="Times New Roman" w:eastAsia="Times New Roman" w:hAnsi="Times New Roman"/>
          <w:color w:val="000000"/>
        </w:rPr>
        <w:tab/>
      </w:r>
      <w:r>
        <w:rPr>
          <w:rFonts w:ascii="Times New Roman" w:eastAsia="Times New Roman" w:hAnsi="Times New Roman"/>
          <w:color w:val="000000"/>
        </w:rPr>
        <w:tab/>
        <w:t>(3)</w:t>
      </w:r>
    </w:p>
    <w:p w14:paraId="7B281E01" w14:textId="77777777" w:rsidR="00AE733B" w:rsidRDefault="00311A11">
      <w:pPr>
        <w:widowControl w:val="0"/>
        <w:numPr>
          <w:ilvl w:val="1"/>
          <w:numId w:val="1"/>
        </w:numPr>
        <w:pBdr>
          <w:top w:val="nil"/>
          <w:left w:val="nil"/>
          <w:bottom w:val="nil"/>
          <w:right w:val="nil"/>
          <w:between w:val="nil"/>
        </w:pBdr>
        <w:spacing w:after="0" w:line="240" w:lineRule="auto"/>
        <w:ind w:left="431" w:hanging="431"/>
        <w:jc w:val="both"/>
        <w:rPr>
          <w:rFonts w:ascii="Times New Roman" w:eastAsia="Times New Roman" w:hAnsi="Times New Roman"/>
          <w:i/>
          <w:color w:val="000000"/>
        </w:rPr>
      </w:pPr>
      <w:r>
        <w:rPr>
          <w:rFonts w:ascii="Times New Roman" w:eastAsia="Times New Roman" w:hAnsi="Times New Roman"/>
          <w:i/>
          <w:color w:val="000000"/>
        </w:rPr>
        <w:t>Abbreviations and acronyms</w:t>
      </w:r>
    </w:p>
    <w:p w14:paraId="4D13F556" w14:textId="77777777" w:rsidR="00AE733B" w:rsidRDefault="00311A11">
      <w:pPr>
        <w:widowControl w:val="0"/>
        <w:pBdr>
          <w:top w:val="nil"/>
          <w:left w:val="nil"/>
          <w:bottom w:val="nil"/>
          <w:right w:val="nil"/>
          <w:between w:val="nil"/>
        </w:pBdr>
        <w:spacing w:after="120" w:line="240" w:lineRule="auto"/>
        <w:ind w:firstLine="567"/>
        <w:jc w:val="both"/>
        <w:rPr>
          <w:rFonts w:ascii="Times New Roman" w:eastAsia="Times New Roman" w:hAnsi="Times New Roman"/>
          <w:color w:val="000000"/>
        </w:rPr>
      </w:pPr>
      <w:r>
        <w:rPr>
          <w:rFonts w:ascii="Times New Roman" w:eastAsia="Times New Roman" w:hAnsi="Times New Roman"/>
          <w:color w:val="000000"/>
        </w:rPr>
        <w:t xml:space="preserve">Define abbreviations and acronyms the first time they are used in the text, even after they have already been defined in the </w:t>
      </w:r>
      <w:r>
        <w:rPr>
          <w:rFonts w:ascii="Times New Roman" w:eastAsia="Times New Roman" w:hAnsi="Times New Roman"/>
          <w:color w:val="000000"/>
        </w:rPr>
        <w:t>abstract. Abbreviations such as SI (International System of Units) do not have to be defined. Do not use abbreviations in the title unless they are unavoidable (Nagraj et al., 2020).</w:t>
      </w:r>
    </w:p>
    <w:p w14:paraId="11B7D084" w14:textId="77777777" w:rsidR="00AE733B" w:rsidRDefault="00AE733B">
      <w:pPr>
        <w:pBdr>
          <w:top w:val="nil"/>
          <w:left w:val="nil"/>
          <w:bottom w:val="nil"/>
          <w:right w:val="nil"/>
          <w:between w:val="nil"/>
        </w:pBdr>
        <w:spacing w:after="0"/>
        <w:jc w:val="both"/>
        <w:rPr>
          <w:rFonts w:ascii="Times New Roman" w:eastAsia="Times New Roman" w:hAnsi="Times New Roman"/>
          <w:color w:val="000000"/>
        </w:rPr>
      </w:pPr>
    </w:p>
    <w:p w14:paraId="53C71D7C" w14:textId="77777777" w:rsidR="00AE733B" w:rsidRDefault="00311A11">
      <w:pPr>
        <w:widowControl w:val="0"/>
        <w:numPr>
          <w:ilvl w:val="0"/>
          <w:numId w:val="1"/>
        </w:numPr>
        <w:pBdr>
          <w:top w:val="nil"/>
          <w:left w:val="nil"/>
          <w:bottom w:val="nil"/>
          <w:right w:val="nil"/>
          <w:between w:val="nil"/>
        </w:pBdr>
        <w:tabs>
          <w:tab w:val="left" w:pos="426"/>
        </w:tabs>
        <w:spacing w:after="0" w:line="240" w:lineRule="auto"/>
        <w:ind w:left="357" w:hanging="357"/>
        <w:jc w:val="both"/>
        <w:rPr>
          <w:rFonts w:ascii="Times New Roman" w:eastAsia="Times New Roman" w:hAnsi="Times New Roman"/>
          <w:b/>
          <w:color w:val="000000"/>
        </w:rPr>
      </w:pPr>
      <w:r>
        <w:rPr>
          <w:rFonts w:ascii="Times New Roman" w:eastAsia="Times New Roman" w:hAnsi="Times New Roman"/>
          <w:b/>
          <w:color w:val="000000"/>
        </w:rPr>
        <w:t>Conclusion</w:t>
      </w:r>
    </w:p>
    <w:p w14:paraId="18C30D78" w14:textId="77777777" w:rsidR="00AE733B" w:rsidRDefault="00311A11">
      <w:pPr>
        <w:spacing w:after="0" w:line="240" w:lineRule="auto"/>
        <w:jc w:val="both"/>
        <w:rPr>
          <w:rFonts w:ascii="Times New Roman" w:eastAsia="Times New Roman" w:hAnsi="Times New Roman"/>
        </w:rPr>
      </w:pPr>
      <w:r>
        <w:rPr>
          <w:rFonts w:ascii="Times New Roman" w:eastAsia="Times New Roman" w:hAnsi="Times New Roman"/>
        </w:rPr>
        <w:t>Conclusion heading should be left justified, bold, with the f</w:t>
      </w:r>
      <w:r>
        <w:rPr>
          <w:rFonts w:ascii="Times New Roman" w:eastAsia="Times New Roman" w:hAnsi="Times New Roman"/>
        </w:rPr>
        <w:t>irst letter capitalized with number. Conclusion is not a summary. Do not repeat the abstract! Explain the main finding of your research, contribution, and implication. Explain the lack of your research so that you also mention the recommendation for furthe</w:t>
      </w:r>
      <w:r>
        <w:rPr>
          <w:rFonts w:ascii="Times New Roman" w:eastAsia="Times New Roman" w:hAnsi="Times New Roman"/>
        </w:rPr>
        <w:t>r work. Do not write in point but in paragraphs, around 300 – 500 words (What was learned? What remains to be learned? (Directions for future research?). The limitations of what was done (evaluation). The benefits, advantages, applications, etc. of the res</w:t>
      </w:r>
      <w:r>
        <w:rPr>
          <w:rFonts w:ascii="Times New Roman" w:eastAsia="Times New Roman" w:hAnsi="Times New Roman"/>
        </w:rPr>
        <w:t>earch (evaluation). Recommendations and contribution.)</w:t>
      </w:r>
    </w:p>
    <w:p w14:paraId="0DE86BE5" w14:textId="77777777" w:rsidR="00AE733B" w:rsidRDefault="00AE733B">
      <w:pPr>
        <w:spacing w:after="0" w:line="240" w:lineRule="auto"/>
        <w:jc w:val="both"/>
        <w:rPr>
          <w:rFonts w:ascii="Times New Roman" w:eastAsia="Times New Roman" w:hAnsi="Times New Roman"/>
        </w:rPr>
      </w:pPr>
    </w:p>
    <w:p w14:paraId="287FE59E" w14:textId="77777777" w:rsidR="00AE733B" w:rsidRDefault="00311A11">
      <w:pPr>
        <w:spacing w:after="0" w:line="240" w:lineRule="auto"/>
        <w:jc w:val="both"/>
        <w:rPr>
          <w:rFonts w:ascii="Times New Roman" w:eastAsia="Times New Roman" w:hAnsi="Times New Roman"/>
          <w:b/>
        </w:rPr>
      </w:pPr>
      <w:r>
        <w:rPr>
          <w:rFonts w:ascii="Times New Roman" w:eastAsia="Times New Roman" w:hAnsi="Times New Roman"/>
          <w:b/>
        </w:rPr>
        <w:t>CRediT Authorship Contribution Statement</w:t>
      </w:r>
    </w:p>
    <w:p w14:paraId="4D98A56E" w14:textId="77777777" w:rsidR="00AE733B" w:rsidRDefault="00311A11">
      <w:pPr>
        <w:spacing w:after="0" w:line="240" w:lineRule="auto"/>
        <w:jc w:val="both"/>
        <w:rPr>
          <w:rFonts w:ascii="Times New Roman" w:eastAsia="Times New Roman" w:hAnsi="Times New Roman"/>
        </w:rPr>
      </w:pPr>
      <w:r>
        <w:rPr>
          <w:rFonts w:ascii="Times New Roman" w:eastAsia="Times New Roman" w:hAnsi="Times New Roman"/>
        </w:rPr>
        <w:t xml:space="preserve">Journals mandating </w:t>
      </w:r>
      <w:r>
        <w:rPr>
          <w:rFonts w:ascii="Times New Roman" w:eastAsia="Times New Roman" w:hAnsi="Times New Roman"/>
          <w:b/>
        </w:rPr>
        <w:t>CRediT (Contributor Roles Taxonomy)</w:t>
      </w:r>
      <w:r>
        <w:rPr>
          <w:rFonts w:ascii="Times New Roman" w:eastAsia="Times New Roman" w:hAnsi="Times New Roman"/>
        </w:rPr>
        <w:t xml:space="preserve"> will enable authors to provide information on submission, allowing for detailed information about indivi</w:t>
      </w:r>
      <w:r>
        <w:rPr>
          <w:rFonts w:ascii="Times New Roman" w:eastAsia="Times New Roman" w:hAnsi="Times New Roman"/>
        </w:rPr>
        <w:t>dual contributions to the work. The submitting author is responsible for ensuring that contributions of all authors are correct. It is expected that all authors will have reviewed, discussed, and agreed to their individual contributions as shared by the su</w:t>
      </w:r>
      <w:r>
        <w:rPr>
          <w:rFonts w:ascii="Times New Roman" w:eastAsia="Times New Roman" w:hAnsi="Times New Roman"/>
        </w:rPr>
        <w:t>bmitting author. The authors’ contribution statement will be published with the final article and should accurately reflect contributions to the work. To see the complete Credit classification, see the link here:</w:t>
      </w:r>
    </w:p>
    <w:p w14:paraId="740F4E4A" w14:textId="77777777" w:rsidR="00AE733B" w:rsidRDefault="00311A11">
      <w:pPr>
        <w:spacing w:after="0" w:line="240" w:lineRule="auto"/>
        <w:jc w:val="both"/>
        <w:rPr>
          <w:rFonts w:ascii="Times New Roman" w:eastAsia="Times New Roman" w:hAnsi="Times New Roman"/>
        </w:rPr>
      </w:pPr>
      <w:r>
        <w:rPr>
          <w:rFonts w:ascii="Times New Roman" w:eastAsia="Times New Roman" w:hAnsi="Times New Roman"/>
        </w:rPr>
        <w:t>https://authorservices.wiley.com/author-resources/Journal-Authors/open-access/credit.html or</w:t>
      </w:r>
    </w:p>
    <w:p w14:paraId="0A3B6B37" w14:textId="77777777" w:rsidR="00AE733B" w:rsidRDefault="00311A11">
      <w:pPr>
        <w:spacing w:after="0" w:line="240" w:lineRule="auto"/>
        <w:jc w:val="both"/>
        <w:rPr>
          <w:rFonts w:ascii="Times New Roman" w:eastAsia="Times New Roman" w:hAnsi="Times New Roman"/>
        </w:rPr>
      </w:pPr>
      <w:r>
        <w:rPr>
          <w:rFonts w:ascii="Times New Roman" w:eastAsia="Times New Roman" w:hAnsi="Times New Roman"/>
        </w:rPr>
        <w:t xml:space="preserve">https://credit.niso.org/ </w:t>
      </w:r>
    </w:p>
    <w:p w14:paraId="248CDA0D" w14:textId="77777777" w:rsidR="00AE733B" w:rsidRDefault="00AE733B">
      <w:pPr>
        <w:spacing w:after="0" w:line="240" w:lineRule="auto"/>
        <w:jc w:val="both"/>
        <w:rPr>
          <w:rFonts w:ascii="Times New Roman" w:eastAsia="Times New Roman" w:hAnsi="Times New Roman"/>
        </w:rPr>
      </w:pPr>
    </w:p>
    <w:p w14:paraId="4A95D99F" w14:textId="77777777" w:rsidR="00AE733B" w:rsidRDefault="00311A11">
      <w:pPr>
        <w:spacing w:after="0" w:line="240" w:lineRule="auto"/>
        <w:jc w:val="both"/>
        <w:rPr>
          <w:rFonts w:ascii="Times New Roman" w:eastAsia="Times New Roman" w:hAnsi="Times New Roman"/>
        </w:rPr>
      </w:pPr>
      <w:r>
        <w:rPr>
          <w:rFonts w:ascii="Times New Roman" w:eastAsia="Times New Roman" w:hAnsi="Times New Roman"/>
        </w:rPr>
        <w:t>An example of an Authors’ Contribution statement using CRediT with degree of contribution:</w:t>
      </w:r>
    </w:p>
    <w:p w14:paraId="71CA8BBD" w14:textId="77777777" w:rsidR="00AE733B" w:rsidRDefault="00311A11">
      <w:pPr>
        <w:spacing w:after="0" w:line="240" w:lineRule="auto"/>
        <w:jc w:val="both"/>
        <w:rPr>
          <w:rFonts w:ascii="Times New Roman" w:eastAsia="Times New Roman" w:hAnsi="Times New Roman"/>
        </w:rPr>
      </w:pPr>
      <w:r>
        <w:rPr>
          <w:rFonts w:ascii="Times New Roman" w:eastAsia="Times New Roman" w:hAnsi="Times New Roman"/>
          <w:b/>
        </w:rPr>
        <w:t>Tri Cahyanto:</w:t>
      </w:r>
      <w:r>
        <w:rPr>
          <w:rFonts w:ascii="Times New Roman" w:eastAsia="Times New Roman" w:hAnsi="Times New Roman"/>
        </w:rPr>
        <w:t xml:space="preserve"> Writing – original draft, Forma</w:t>
      </w:r>
      <w:r>
        <w:rPr>
          <w:rFonts w:ascii="Times New Roman" w:eastAsia="Times New Roman" w:hAnsi="Times New Roman"/>
        </w:rPr>
        <w:t xml:space="preserve">l analysis. </w:t>
      </w:r>
      <w:r>
        <w:rPr>
          <w:rFonts w:ascii="Times New Roman" w:eastAsia="Times New Roman" w:hAnsi="Times New Roman"/>
          <w:b/>
        </w:rPr>
        <w:t>Neneng Windayani:</w:t>
      </w:r>
      <w:r>
        <w:rPr>
          <w:rFonts w:ascii="Times New Roman" w:eastAsia="Times New Roman" w:hAnsi="Times New Roman"/>
        </w:rPr>
        <w:t xml:space="preserve"> Writing – review &amp; editing, Writing – original draft, Formal analysis, Methodology. </w:t>
      </w:r>
      <w:r>
        <w:rPr>
          <w:rFonts w:ascii="Times New Roman" w:eastAsia="Times New Roman" w:hAnsi="Times New Roman"/>
          <w:b/>
        </w:rPr>
        <w:t>Nurhayati:</w:t>
      </w:r>
      <w:r>
        <w:rPr>
          <w:rFonts w:ascii="Times New Roman" w:eastAsia="Times New Roman" w:hAnsi="Times New Roman"/>
        </w:rPr>
        <w:t xml:space="preserve"> Writing – review &amp; editing, Methodology.</w:t>
      </w:r>
    </w:p>
    <w:p w14:paraId="025FCFD8" w14:textId="77777777" w:rsidR="00AE733B" w:rsidRDefault="00AE733B">
      <w:pPr>
        <w:spacing w:after="0" w:line="240" w:lineRule="auto"/>
        <w:jc w:val="both"/>
        <w:rPr>
          <w:rFonts w:ascii="Times New Roman" w:eastAsia="Times New Roman" w:hAnsi="Times New Roman"/>
        </w:rPr>
      </w:pPr>
    </w:p>
    <w:p w14:paraId="30B54073" w14:textId="77777777" w:rsidR="00AE733B" w:rsidRDefault="00311A11">
      <w:pPr>
        <w:spacing w:after="0" w:line="240" w:lineRule="auto"/>
        <w:jc w:val="both"/>
        <w:rPr>
          <w:rFonts w:ascii="Times New Roman" w:eastAsia="Times New Roman" w:hAnsi="Times New Roman"/>
        </w:rPr>
      </w:pPr>
      <w:r>
        <w:rPr>
          <w:rFonts w:ascii="Times New Roman" w:eastAsia="Times New Roman" w:hAnsi="Times New Roman"/>
          <w:b/>
        </w:rPr>
        <w:t>Acknowledgments</w:t>
      </w:r>
    </w:p>
    <w:p w14:paraId="34765159" w14:textId="77777777" w:rsidR="00AE733B" w:rsidRDefault="00311A11">
      <w:pPr>
        <w:spacing w:after="0" w:line="240" w:lineRule="auto"/>
        <w:jc w:val="both"/>
        <w:rPr>
          <w:rFonts w:ascii="Times New Roman" w:eastAsia="Times New Roman" w:hAnsi="Times New Roman"/>
        </w:rPr>
      </w:pPr>
      <w:r>
        <w:rPr>
          <w:rFonts w:ascii="Times New Roman" w:eastAsia="Times New Roman" w:hAnsi="Times New Roman"/>
          <w:i/>
        </w:rPr>
        <w:t>Optional field.</w:t>
      </w:r>
      <w:r>
        <w:rPr>
          <w:rFonts w:ascii="Times New Roman" w:eastAsia="Times New Roman" w:hAnsi="Times New Roman"/>
        </w:rPr>
        <w:t xml:space="preserve"> Acknowledgments heading should be left justified, bold, w</w:t>
      </w:r>
      <w:r>
        <w:rPr>
          <w:rFonts w:ascii="Times New Roman" w:eastAsia="Times New Roman" w:hAnsi="Times New Roman"/>
        </w:rPr>
        <w:t>ith the first letter capitalized without number. List individuals and or institutions who provided help during the research (e.g., providing grants, laboratory facility, language help, proofreading the article, etc.). In the case of the grants, please prov</w:t>
      </w:r>
      <w:r>
        <w:rPr>
          <w:rFonts w:ascii="Times New Roman" w:eastAsia="Times New Roman" w:hAnsi="Times New Roman"/>
        </w:rPr>
        <w:t>ide the year of the grant received.</w:t>
      </w:r>
    </w:p>
    <w:p w14:paraId="3A1B9E72" w14:textId="77777777" w:rsidR="00AE733B" w:rsidRDefault="00AE733B">
      <w:pPr>
        <w:spacing w:after="0" w:line="240" w:lineRule="auto"/>
        <w:jc w:val="both"/>
        <w:rPr>
          <w:rFonts w:ascii="Times New Roman" w:eastAsia="Times New Roman" w:hAnsi="Times New Roman"/>
        </w:rPr>
      </w:pPr>
    </w:p>
    <w:p w14:paraId="509A5075" w14:textId="77777777" w:rsidR="00AE733B" w:rsidRDefault="00311A11">
      <w:pPr>
        <w:spacing w:after="0" w:line="240" w:lineRule="auto"/>
        <w:jc w:val="both"/>
        <w:rPr>
          <w:rFonts w:ascii="Times New Roman" w:eastAsia="Times New Roman" w:hAnsi="Times New Roman"/>
        </w:rPr>
      </w:pPr>
      <w:r>
        <w:rPr>
          <w:rFonts w:ascii="Times New Roman" w:eastAsia="Times New Roman" w:hAnsi="Times New Roman"/>
          <w:b/>
          <w:color w:val="000000"/>
        </w:rPr>
        <w:t>References</w:t>
      </w:r>
    </w:p>
    <w:p w14:paraId="4B0D7890" w14:textId="77777777" w:rsidR="00AE733B" w:rsidRDefault="00311A11">
      <w:pPr>
        <w:spacing w:after="0" w:line="240" w:lineRule="auto"/>
        <w:jc w:val="both"/>
        <w:rPr>
          <w:rFonts w:ascii="Times New Roman" w:eastAsia="Times New Roman" w:hAnsi="Times New Roman"/>
          <w:color w:val="000000"/>
        </w:rPr>
      </w:pPr>
      <w:r>
        <w:rPr>
          <w:rFonts w:ascii="Times New Roman" w:eastAsia="Times New Roman" w:hAnsi="Times New Roman"/>
        </w:rPr>
        <w:t>References heading should be left justified, bold, with the first letter capitalized without number</w:t>
      </w:r>
      <w:r>
        <w:rPr>
          <w:rFonts w:ascii="Times New Roman" w:eastAsia="Times New Roman" w:hAnsi="Times New Roman"/>
          <w:color w:val="000000"/>
        </w:rPr>
        <w:t xml:space="preserve">. </w:t>
      </w:r>
      <w:r>
        <w:rPr>
          <w:rFonts w:ascii="Times New Roman" w:eastAsia="Times New Roman" w:hAnsi="Times New Roman"/>
          <w:b/>
          <w:color w:val="000000"/>
        </w:rPr>
        <w:t>American Psychological Association (APA)</w:t>
      </w:r>
      <w:r>
        <w:rPr>
          <w:rFonts w:ascii="Times New Roman" w:eastAsia="Times New Roman" w:hAnsi="Times New Roman"/>
          <w:color w:val="000000"/>
        </w:rPr>
        <w:t xml:space="preserve"> 7th Edition reference style is required in this journal. Reference</w:t>
      </w:r>
      <w:r>
        <w:rPr>
          <w:rFonts w:ascii="Times New Roman" w:eastAsia="Times New Roman" w:hAnsi="Times New Roman"/>
          <w:color w:val="000000"/>
        </w:rPr>
        <w:t xml:space="preserve">s should be written using standard citation applications. In writing Citations and References, the Indonesian Journal of Halal Research uses the </w:t>
      </w:r>
      <w:r>
        <w:rPr>
          <w:rFonts w:ascii="Times New Roman" w:eastAsia="Times New Roman" w:hAnsi="Times New Roman"/>
          <w:b/>
          <w:color w:val="000000"/>
        </w:rPr>
        <w:t>Mendeley Reference Management Software</w:t>
      </w:r>
      <w:r>
        <w:rPr>
          <w:rFonts w:ascii="Times New Roman" w:eastAsia="Times New Roman" w:hAnsi="Times New Roman"/>
          <w:color w:val="000000"/>
        </w:rPr>
        <w:t>. At least 70% of references should be cited from up-to-date journals (in</w:t>
      </w:r>
      <w:r>
        <w:rPr>
          <w:rFonts w:ascii="Times New Roman" w:eastAsia="Times New Roman" w:hAnsi="Times New Roman"/>
          <w:color w:val="000000"/>
        </w:rPr>
        <w:t>ternational reputation journals) published in the last 8-10 years, but the rest of 30% of references can be cited from research reports, and or articles. The minimum number of reference lists is 40 references.</w:t>
      </w:r>
    </w:p>
    <w:p w14:paraId="5ED700E8" w14:textId="77777777" w:rsidR="00AE733B" w:rsidRDefault="00AE733B">
      <w:pPr>
        <w:spacing w:after="0" w:line="240" w:lineRule="auto"/>
        <w:jc w:val="both"/>
        <w:rPr>
          <w:rFonts w:ascii="Times New Roman" w:eastAsia="Times New Roman" w:hAnsi="Times New Roman"/>
          <w:color w:val="000000"/>
        </w:rPr>
      </w:pPr>
    </w:p>
    <w:p w14:paraId="794AA0E4" w14:textId="77777777" w:rsidR="00AE733B" w:rsidRDefault="00311A11">
      <w:pPr>
        <w:spacing w:after="120" w:line="240" w:lineRule="auto"/>
        <w:jc w:val="both"/>
        <w:rPr>
          <w:rFonts w:ascii="Times New Roman" w:eastAsia="Times New Roman" w:hAnsi="Times New Roman"/>
          <w:color w:val="000000"/>
        </w:rPr>
      </w:pPr>
      <w:r>
        <w:rPr>
          <w:rFonts w:ascii="Times New Roman" w:eastAsia="Times New Roman" w:hAnsi="Times New Roman"/>
          <w:color w:val="000000"/>
        </w:rPr>
        <w:t>Example:</w:t>
      </w:r>
    </w:p>
    <w:p w14:paraId="3F0B3826" w14:textId="77777777" w:rsidR="00AE733B" w:rsidRDefault="00311A11">
      <w:pPr>
        <w:spacing w:after="0" w:line="240" w:lineRule="auto"/>
        <w:jc w:val="both"/>
        <w:rPr>
          <w:rFonts w:ascii="Times New Roman" w:eastAsia="Times New Roman" w:hAnsi="Times New Roman"/>
          <w:b/>
          <w:color w:val="000000"/>
        </w:rPr>
      </w:pPr>
      <w:r>
        <w:rPr>
          <w:rFonts w:ascii="Times New Roman" w:eastAsia="Times New Roman" w:hAnsi="Times New Roman"/>
          <w:b/>
          <w:color w:val="000000"/>
        </w:rPr>
        <w:t>Journal Article</w:t>
      </w:r>
    </w:p>
    <w:p w14:paraId="2C75E43F" w14:textId="77777777" w:rsidR="00AE733B" w:rsidRDefault="00311A11">
      <w:pPr>
        <w:widowControl w:val="0"/>
        <w:spacing w:after="120" w:line="240" w:lineRule="auto"/>
        <w:ind w:left="567" w:hanging="567"/>
        <w:jc w:val="both"/>
        <w:rPr>
          <w:rFonts w:ascii="Times New Roman" w:eastAsia="Times New Roman" w:hAnsi="Times New Roman"/>
        </w:rPr>
      </w:pPr>
      <w:r>
        <w:rPr>
          <w:rFonts w:ascii="Times New Roman" w:eastAsia="Times New Roman" w:hAnsi="Times New Roman"/>
        </w:rPr>
        <w:t>Battour, M., Battor,</w:t>
      </w:r>
      <w:r>
        <w:rPr>
          <w:rFonts w:ascii="Times New Roman" w:eastAsia="Times New Roman" w:hAnsi="Times New Roman"/>
        </w:rPr>
        <w:t xml:space="preserve"> M., &amp; Bhatti, M. A. (2014). Islamic attributes of destination: construct development and measurement validation, and their impact on tourist satisfaction. </w:t>
      </w:r>
      <w:r>
        <w:rPr>
          <w:rFonts w:ascii="Times New Roman" w:eastAsia="Times New Roman" w:hAnsi="Times New Roman"/>
          <w:i/>
        </w:rPr>
        <w:t>International Journal of Tourism Research</w:t>
      </w:r>
      <w:r>
        <w:rPr>
          <w:rFonts w:ascii="Times New Roman" w:eastAsia="Times New Roman" w:hAnsi="Times New Roman"/>
        </w:rPr>
        <w:t xml:space="preserve">, </w:t>
      </w:r>
      <w:r>
        <w:rPr>
          <w:rFonts w:ascii="Times New Roman" w:eastAsia="Times New Roman" w:hAnsi="Times New Roman"/>
          <w:i/>
        </w:rPr>
        <w:t>16</w:t>
      </w:r>
      <w:r>
        <w:rPr>
          <w:rFonts w:ascii="Times New Roman" w:eastAsia="Times New Roman" w:hAnsi="Times New Roman"/>
        </w:rPr>
        <w:t xml:space="preserve">(6), 556–564. </w:t>
      </w:r>
      <w:r>
        <w:rPr>
          <w:rFonts w:ascii="Times New Roman" w:eastAsia="Times New Roman" w:hAnsi="Times New Roman"/>
        </w:rPr>
        <w:t>https://doi.org/10.1002/jtr.1947</w:t>
      </w:r>
    </w:p>
    <w:p w14:paraId="41C20194" w14:textId="77777777" w:rsidR="00AE733B" w:rsidRDefault="00311A11">
      <w:pPr>
        <w:widowControl w:val="0"/>
        <w:spacing w:after="0" w:line="240" w:lineRule="auto"/>
        <w:ind w:left="567" w:hanging="567"/>
        <w:jc w:val="both"/>
        <w:rPr>
          <w:rFonts w:ascii="Times New Roman" w:eastAsia="Times New Roman" w:hAnsi="Times New Roman"/>
          <w:b/>
        </w:rPr>
      </w:pPr>
      <w:r>
        <w:rPr>
          <w:rFonts w:ascii="Times New Roman" w:eastAsia="Times New Roman" w:hAnsi="Times New Roman"/>
          <w:b/>
        </w:rPr>
        <w:t>Conference Proceeding</w:t>
      </w:r>
    </w:p>
    <w:p w14:paraId="4AC3698D" w14:textId="77777777" w:rsidR="00AE733B" w:rsidRDefault="00311A11">
      <w:pPr>
        <w:widowControl w:val="0"/>
        <w:spacing w:after="120" w:line="240" w:lineRule="auto"/>
        <w:ind w:left="567" w:hanging="567"/>
        <w:jc w:val="both"/>
        <w:rPr>
          <w:rFonts w:ascii="Times New Roman" w:eastAsia="Times New Roman" w:hAnsi="Times New Roman"/>
        </w:rPr>
      </w:pPr>
      <w:r>
        <w:rPr>
          <w:rFonts w:ascii="Times New Roman" w:eastAsia="Times New Roman" w:hAnsi="Times New Roman"/>
        </w:rPr>
        <w:t>Handayani, I., &amp; Setyawati, R. (2020). Evaluation types of solvents on the extraction of Bixa orellana and application of extract on a chicken sausage product as natural colour and antioxidant sources.</w:t>
      </w:r>
      <w:r>
        <w:rPr>
          <w:rFonts w:ascii="Times New Roman" w:eastAsia="Times New Roman" w:hAnsi="Times New Roman"/>
        </w:rPr>
        <w:t xml:space="preserve"> </w:t>
      </w:r>
      <w:r>
        <w:rPr>
          <w:rFonts w:ascii="Times New Roman" w:eastAsia="Times New Roman" w:hAnsi="Times New Roman"/>
          <w:i/>
        </w:rPr>
        <w:t>IOP Conference Series: Earth and Environmental Science</w:t>
      </w:r>
      <w:r>
        <w:rPr>
          <w:rFonts w:ascii="Times New Roman" w:eastAsia="Times New Roman" w:hAnsi="Times New Roman"/>
        </w:rPr>
        <w:t xml:space="preserve">, </w:t>
      </w:r>
      <w:r>
        <w:rPr>
          <w:rFonts w:ascii="Times New Roman" w:eastAsia="Times New Roman" w:hAnsi="Times New Roman"/>
          <w:i/>
        </w:rPr>
        <w:t>443</w:t>
      </w:r>
      <w:r>
        <w:rPr>
          <w:rFonts w:ascii="Times New Roman" w:eastAsia="Times New Roman" w:hAnsi="Times New Roman"/>
        </w:rPr>
        <w:t>(1), 012048. https://doi.org/10.1088/1755-1315/443/1/012048</w:t>
      </w:r>
    </w:p>
    <w:p w14:paraId="45B51772" w14:textId="77777777" w:rsidR="00AE733B" w:rsidRDefault="00311A11">
      <w:pPr>
        <w:widowControl w:val="0"/>
        <w:spacing w:after="0" w:line="240" w:lineRule="auto"/>
        <w:ind w:left="567" w:hanging="567"/>
        <w:jc w:val="both"/>
        <w:rPr>
          <w:rFonts w:ascii="Times New Roman" w:eastAsia="Times New Roman" w:hAnsi="Times New Roman"/>
          <w:b/>
        </w:rPr>
      </w:pPr>
      <w:r>
        <w:rPr>
          <w:rFonts w:ascii="Times New Roman" w:eastAsia="Times New Roman" w:hAnsi="Times New Roman"/>
          <w:b/>
        </w:rPr>
        <w:t>Book Section or Book</w:t>
      </w:r>
    </w:p>
    <w:p w14:paraId="4F51465B" w14:textId="77777777" w:rsidR="00AE733B" w:rsidRDefault="00311A11">
      <w:pPr>
        <w:widowControl w:val="0"/>
        <w:spacing w:after="0" w:line="240" w:lineRule="auto"/>
        <w:ind w:left="567" w:hanging="567"/>
        <w:jc w:val="both"/>
        <w:rPr>
          <w:rFonts w:ascii="Times New Roman" w:eastAsia="Times New Roman" w:hAnsi="Times New Roman"/>
        </w:rPr>
      </w:pPr>
      <w:r>
        <w:rPr>
          <w:rFonts w:ascii="Times New Roman" w:eastAsia="Times New Roman" w:hAnsi="Times New Roman"/>
        </w:rPr>
        <w:t xml:space="preserve">Nagraj, G. S., Jaiswal, S., Harper, N., &amp; Jaiswal, A. K. (2020). Carrot. In </w:t>
      </w:r>
      <w:r>
        <w:rPr>
          <w:rFonts w:ascii="Times New Roman" w:eastAsia="Times New Roman" w:hAnsi="Times New Roman"/>
          <w:i/>
        </w:rPr>
        <w:t>Nutritional Composition and Antioxidant</w:t>
      </w:r>
      <w:r>
        <w:rPr>
          <w:rFonts w:ascii="Times New Roman" w:eastAsia="Times New Roman" w:hAnsi="Times New Roman"/>
          <w:i/>
        </w:rPr>
        <w:t xml:space="preserve"> Properties of Fruits and Vegetables</w:t>
      </w:r>
      <w:r>
        <w:rPr>
          <w:rFonts w:ascii="Times New Roman" w:eastAsia="Times New Roman" w:hAnsi="Times New Roman"/>
        </w:rPr>
        <w:t xml:space="preserve"> (pp. 323–337). Elsevier. https://doi.org/10.1016/B978-0-12-812780-3.00020-9</w:t>
      </w:r>
    </w:p>
    <w:p w14:paraId="7C04F802" w14:textId="77777777" w:rsidR="00AE733B" w:rsidRDefault="00311A11">
      <w:pPr>
        <w:widowControl w:val="0"/>
        <w:spacing w:after="120" w:line="240" w:lineRule="auto"/>
        <w:ind w:left="567" w:hanging="567"/>
        <w:jc w:val="both"/>
        <w:rPr>
          <w:rFonts w:ascii="Times New Roman" w:eastAsia="Times New Roman" w:hAnsi="Times New Roman"/>
        </w:rPr>
      </w:pPr>
      <w:r>
        <w:rPr>
          <w:rFonts w:ascii="Times New Roman" w:eastAsia="Times New Roman" w:hAnsi="Times New Roman"/>
        </w:rPr>
        <w:t xml:space="preserve">Saaty, T. L., &amp; Vargas, L. G. (2013). </w:t>
      </w:r>
      <w:r>
        <w:rPr>
          <w:rFonts w:ascii="Times New Roman" w:eastAsia="Times New Roman" w:hAnsi="Times New Roman"/>
          <w:i/>
        </w:rPr>
        <w:t xml:space="preserve">Decision Making with the Analytic Network Process Second </w:t>
      </w:r>
      <w:r>
        <w:rPr>
          <w:rFonts w:ascii="Times New Roman" w:eastAsia="Times New Roman" w:hAnsi="Times New Roman"/>
          <w:i/>
        </w:rPr>
        <w:lastRenderedPageBreak/>
        <w:t>Edition</w:t>
      </w:r>
      <w:r>
        <w:rPr>
          <w:rFonts w:ascii="Times New Roman" w:eastAsia="Times New Roman" w:hAnsi="Times New Roman"/>
        </w:rPr>
        <w:t xml:space="preserve"> (Second). Springer International Publish</w:t>
      </w:r>
      <w:r>
        <w:rPr>
          <w:rFonts w:ascii="Times New Roman" w:eastAsia="Times New Roman" w:hAnsi="Times New Roman"/>
        </w:rPr>
        <w:t>ing.</w:t>
      </w:r>
    </w:p>
    <w:p w14:paraId="65AB5498" w14:textId="77777777" w:rsidR="00AE733B" w:rsidRDefault="00311A11">
      <w:pPr>
        <w:widowControl w:val="0"/>
        <w:spacing w:after="0" w:line="240" w:lineRule="auto"/>
        <w:ind w:left="567" w:hanging="567"/>
        <w:jc w:val="both"/>
        <w:rPr>
          <w:rFonts w:ascii="Times New Roman" w:eastAsia="Times New Roman" w:hAnsi="Times New Roman"/>
          <w:b/>
        </w:rPr>
      </w:pPr>
      <w:r>
        <w:rPr>
          <w:rFonts w:ascii="Times New Roman" w:eastAsia="Times New Roman" w:hAnsi="Times New Roman"/>
          <w:b/>
        </w:rPr>
        <w:t>Internet/Web Page Article</w:t>
      </w:r>
    </w:p>
    <w:p w14:paraId="78D92C66" w14:textId="77777777" w:rsidR="00AE733B" w:rsidRDefault="00311A11">
      <w:pPr>
        <w:widowControl w:val="0"/>
        <w:spacing w:after="0" w:line="240" w:lineRule="auto"/>
        <w:ind w:left="567" w:hanging="567"/>
        <w:jc w:val="both"/>
        <w:rPr>
          <w:rFonts w:ascii="Times New Roman" w:eastAsia="Times New Roman" w:hAnsi="Times New Roman"/>
        </w:rPr>
      </w:pPr>
      <w:r>
        <w:rPr>
          <w:rFonts w:ascii="Times New Roman" w:eastAsia="Times New Roman" w:hAnsi="Times New Roman"/>
        </w:rPr>
        <w:t xml:space="preserve">Salama. (2017). </w:t>
      </w:r>
      <w:r>
        <w:rPr>
          <w:rFonts w:ascii="Times New Roman" w:eastAsia="Times New Roman" w:hAnsi="Times New Roman"/>
          <w:i/>
        </w:rPr>
        <w:t>Indonesia in Top 10 World Halal Consumers</w:t>
      </w:r>
      <w:r>
        <w:rPr>
          <w:rFonts w:ascii="Times New Roman" w:eastAsia="Times New Roman" w:hAnsi="Times New Roman"/>
        </w:rPr>
        <w:t>. Halal Focus. https://halalfocus.net/indonesia-in-top-10-world-halal-consumers/</w:t>
      </w:r>
    </w:p>
    <w:p w14:paraId="3E893573" w14:textId="77777777" w:rsidR="00AE733B" w:rsidRDefault="00AE733B">
      <w:pPr>
        <w:widowControl w:val="0"/>
        <w:spacing w:after="0" w:line="240" w:lineRule="auto"/>
        <w:ind w:left="567" w:hanging="567"/>
        <w:jc w:val="both"/>
        <w:rPr>
          <w:rFonts w:ascii="Times New Roman" w:eastAsia="Times New Roman" w:hAnsi="Times New Roman"/>
        </w:rPr>
      </w:pPr>
      <w:bookmarkStart w:id="0" w:name="_heading=h.gjdgxs" w:colFirst="0" w:colLast="0"/>
      <w:bookmarkEnd w:id="0"/>
    </w:p>
    <w:p w14:paraId="30D441F0" w14:textId="77777777" w:rsidR="00AE733B" w:rsidRDefault="00311A11">
      <w:pPr>
        <w:widowControl w:val="0"/>
        <w:spacing w:after="0" w:line="240" w:lineRule="auto"/>
        <w:jc w:val="both"/>
        <w:rPr>
          <w:rFonts w:ascii="Times New Roman" w:eastAsia="Times New Roman" w:hAnsi="Times New Roman"/>
        </w:rPr>
      </w:pPr>
      <w:r>
        <w:rPr>
          <w:rFonts w:ascii="Times New Roman" w:eastAsia="Times New Roman" w:hAnsi="Times New Roman"/>
          <w:b/>
        </w:rPr>
        <w:t xml:space="preserve">Declaration of Competing Interest: </w:t>
      </w:r>
      <w:r>
        <w:rPr>
          <w:rFonts w:ascii="Times New Roman" w:eastAsia="Times New Roman" w:hAnsi="Times New Roman"/>
        </w:rPr>
        <w:t xml:space="preserve">The authors declare that they have no known </w:t>
      </w:r>
      <w:r>
        <w:rPr>
          <w:rFonts w:ascii="Times New Roman" w:eastAsia="Times New Roman" w:hAnsi="Times New Roman"/>
        </w:rPr>
        <w:t>competing financial interests or personal relationships that could have appeared to influence the work reported in this paper.</w:t>
      </w:r>
    </w:p>
    <w:p w14:paraId="59F260C3" w14:textId="77777777" w:rsidR="00AE733B" w:rsidRDefault="00AE733B">
      <w:pPr>
        <w:widowControl w:val="0"/>
        <w:spacing w:after="0" w:line="240" w:lineRule="auto"/>
        <w:ind w:left="567" w:hanging="567"/>
        <w:jc w:val="both"/>
        <w:rPr>
          <w:rFonts w:ascii="Times New Roman" w:eastAsia="Times New Roman" w:hAnsi="Times New Roman"/>
        </w:rPr>
      </w:pPr>
    </w:p>
    <w:tbl>
      <w:tblPr>
        <w:tblStyle w:val="a1"/>
        <w:tblW w:w="8905" w:type="dxa"/>
        <w:jc w:val="center"/>
        <w:tblLayout w:type="fixed"/>
        <w:tblLook w:val="0400" w:firstRow="0" w:lastRow="0" w:firstColumn="0" w:lastColumn="0" w:noHBand="0" w:noVBand="1"/>
      </w:tblPr>
      <w:tblGrid>
        <w:gridCol w:w="1756"/>
        <w:gridCol w:w="7149"/>
      </w:tblGrid>
      <w:tr w:rsidR="00AE733B" w14:paraId="39E065D9" w14:textId="77777777">
        <w:trPr>
          <w:jc w:val="center"/>
        </w:trPr>
        <w:tc>
          <w:tcPr>
            <w:tcW w:w="1756" w:type="dxa"/>
            <w:shd w:val="clear" w:color="auto" w:fill="auto"/>
            <w:vAlign w:val="center"/>
          </w:tcPr>
          <w:p w14:paraId="42770B1B" w14:textId="77777777" w:rsidR="00AE733B" w:rsidRDefault="00311A11">
            <w:pPr>
              <w:widowControl w:val="0"/>
              <w:pBdr>
                <w:top w:val="nil"/>
                <w:left w:val="nil"/>
                <w:bottom w:val="nil"/>
                <w:right w:val="nil"/>
                <w:between w:val="nil"/>
              </w:pBdr>
              <w:spacing w:after="0"/>
              <w:ind w:left="480" w:hanging="480"/>
              <w:jc w:val="both"/>
              <w:rPr>
                <w:rFonts w:ascii="Palatino Linotype" w:eastAsia="Palatino Linotype" w:hAnsi="Palatino Linotype" w:cs="Palatino Linotype"/>
                <w:color w:val="000000"/>
                <w:sz w:val="18"/>
                <w:szCs w:val="18"/>
              </w:rPr>
            </w:pPr>
            <w:bookmarkStart w:id="1" w:name="_heading=h.30j0zll" w:colFirst="0" w:colLast="0"/>
            <w:bookmarkEnd w:id="1"/>
            <w:r>
              <w:rPr>
                <w:rFonts w:ascii="Palatino Linotype" w:eastAsia="Palatino Linotype" w:hAnsi="Palatino Linotype" w:cs="Palatino Linotype"/>
                <w:noProof/>
                <w:color w:val="000000"/>
                <w:sz w:val="18"/>
                <w:szCs w:val="18"/>
              </w:rPr>
              <w:drawing>
                <wp:inline distT="0" distB="0" distL="0" distR="0" wp14:anchorId="45741CE4" wp14:editId="12852D86">
                  <wp:extent cx="977900" cy="351790"/>
                  <wp:effectExtent l="0" t="0" r="0" b="0"/>
                  <wp:docPr id="1748158588" name="image3.png" descr="Lisensi Creative Commons"/>
                  <wp:cNvGraphicFramePr/>
                  <a:graphic xmlns:a="http://schemas.openxmlformats.org/drawingml/2006/main">
                    <a:graphicData uri="http://schemas.openxmlformats.org/drawingml/2006/picture">
                      <pic:pic xmlns:pic="http://schemas.openxmlformats.org/drawingml/2006/picture">
                        <pic:nvPicPr>
                          <pic:cNvPr id="0" name="image3.png" descr="Lisensi Creative Commons"/>
                          <pic:cNvPicPr preferRelativeResize="0"/>
                        </pic:nvPicPr>
                        <pic:blipFill>
                          <a:blip r:embed="rId14"/>
                          <a:srcRect/>
                          <a:stretch>
                            <a:fillRect/>
                          </a:stretch>
                        </pic:blipFill>
                        <pic:spPr>
                          <a:xfrm>
                            <a:off x="0" y="0"/>
                            <a:ext cx="977900" cy="351790"/>
                          </a:xfrm>
                          <a:prstGeom prst="rect">
                            <a:avLst/>
                          </a:prstGeom>
                          <a:ln/>
                        </pic:spPr>
                      </pic:pic>
                    </a:graphicData>
                  </a:graphic>
                </wp:inline>
              </w:drawing>
            </w:r>
          </w:p>
        </w:tc>
        <w:tc>
          <w:tcPr>
            <w:tcW w:w="7149" w:type="dxa"/>
            <w:shd w:val="clear" w:color="auto" w:fill="auto"/>
            <w:vAlign w:val="center"/>
          </w:tcPr>
          <w:p w14:paraId="6BF1E4B8" w14:textId="77777777" w:rsidR="00AE733B" w:rsidRDefault="00311A11">
            <w:pPr>
              <w:widowControl w:val="0"/>
              <w:pBdr>
                <w:top w:val="nil"/>
                <w:left w:val="nil"/>
                <w:bottom w:val="nil"/>
                <w:right w:val="nil"/>
                <w:between w:val="nil"/>
              </w:pBdr>
              <w:spacing w:after="0" w:line="240" w:lineRule="auto"/>
              <w:ind w:left="601" w:hanging="601"/>
              <w:jc w:val="both"/>
              <w:rPr>
                <w:rFonts w:ascii="Times New Roman" w:eastAsia="Times New Roman" w:hAnsi="Times New Roman"/>
                <w:color w:val="000000"/>
                <w:sz w:val="18"/>
                <w:szCs w:val="18"/>
              </w:rPr>
            </w:pPr>
            <w:r>
              <w:rPr>
                <w:rFonts w:ascii="Times New Roman" w:eastAsia="Times New Roman" w:hAnsi="Times New Roman"/>
                <w:color w:val="000000"/>
                <w:sz w:val="18"/>
                <w:szCs w:val="18"/>
              </w:rPr>
              <w:t>© 2024 by the authors. Submitted for possible open access publication under the terms and conditions of the Creative Commons A</w:t>
            </w:r>
            <w:r>
              <w:rPr>
                <w:rFonts w:ascii="Times New Roman" w:eastAsia="Times New Roman" w:hAnsi="Times New Roman"/>
                <w:color w:val="000000"/>
                <w:sz w:val="18"/>
                <w:szCs w:val="18"/>
              </w:rPr>
              <w:t>ttribution (CC BY SA) license (https://creativecommons.org/licenses/by-sa/4.0/).</w:t>
            </w:r>
          </w:p>
        </w:tc>
      </w:tr>
    </w:tbl>
    <w:p w14:paraId="70B00B2C" w14:textId="77777777" w:rsidR="00AE733B" w:rsidRDefault="00AE733B">
      <w:pPr>
        <w:widowControl w:val="0"/>
        <w:spacing w:after="0" w:line="240" w:lineRule="auto"/>
        <w:jc w:val="both"/>
        <w:rPr>
          <w:rFonts w:ascii="Times New Roman" w:eastAsia="Times New Roman" w:hAnsi="Times New Roman"/>
        </w:rPr>
      </w:pPr>
    </w:p>
    <w:p w14:paraId="2CA992EB" w14:textId="77777777" w:rsidR="00AE733B" w:rsidRDefault="00311A11">
      <w:pPr>
        <w:spacing w:after="0" w:line="240" w:lineRule="auto"/>
        <w:rPr>
          <w:rFonts w:ascii="Times New Roman" w:eastAsia="Times New Roman" w:hAnsi="Times New Roman"/>
        </w:rPr>
      </w:pPr>
      <w:r>
        <w:br w:type="page"/>
      </w:r>
    </w:p>
    <w:p w14:paraId="1AE49998" w14:textId="77777777" w:rsidR="00792B64" w:rsidRPr="00792B64" w:rsidRDefault="00792B64" w:rsidP="00792B64">
      <w:pPr>
        <w:spacing w:after="160" w:line="259" w:lineRule="auto"/>
        <w:jc w:val="center"/>
        <w:rPr>
          <w:rFonts w:ascii="Times New Roman" w:eastAsia="Times New Roman" w:hAnsi="Times New Roman"/>
          <w:lang w:val="en-US"/>
        </w:rPr>
      </w:pPr>
      <w:r w:rsidRPr="00792B64">
        <w:rPr>
          <w:rFonts w:ascii="Times New Roman" w:eastAsia="Times New Roman" w:hAnsi="Times New Roman"/>
          <w:b/>
          <w:bCs/>
          <w:sz w:val="24"/>
          <w:lang w:val="en-US"/>
        </w:rPr>
        <w:lastRenderedPageBreak/>
        <w:t>SUBMISSION PREPARATION CHECKLIST</w:t>
      </w:r>
    </w:p>
    <w:p w14:paraId="4EE52FB1" w14:textId="77777777" w:rsidR="00792B64" w:rsidRPr="00792B64" w:rsidRDefault="00792B64" w:rsidP="00792B64">
      <w:pPr>
        <w:spacing w:after="100" w:line="360" w:lineRule="auto"/>
        <w:jc w:val="both"/>
        <w:rPr>
          <w:rFonts w:ascii="Times New Roman" w:eastAsia="Times New Roman" w:hAnsi="Times New Roman"/>
          <w:sz w:val="21"/>
          <w:szCs w:val="21"/>
          <w:lang w:val="en-US"/>
        </w:rPr>
      </w:pPr>
      <w:r w:rsidRPr="00792B64">
        <w:rPr>
          <w:rFonts w:ascii="Times New Roman" w:eastAsia="Times New Roman" w:hAnsi="Times New Roman"/>
          <w:b/>
          <w:bCs/>
          <w:sz w:val="24"/>
          <w:szCs w:val="21"/>
          <w:lang w:val="en-US"/>
        </w:rPr>
        <w:t>Please write a checklist (√) for this requirement and submit this file with the manuscript to Editor</w:t>
      </w:r>
    </w:p>
    <w:tbl>
      <w:tblPr>
        <w:tblStyle w:val="TableGrid"/>
        <w:tblW w:w="9068" w:type="dxa"/>
        <w:tblLook w:val="04A0" w:firstRow="1" w:lastRow="0" w:firstColumn="1" w:lastColumn="0" w:noHBand="0" w:noVBand="1"/>
      </w:tblPr>
      <w:tblGrid>
        <w:gridCol w:w="770"/>
        <w:gridCol w:w="7588"/>
        <w:gridCol w:w="710"/>
      </w:tblGrid>
      <w:tr w:rsidR="00792B64" w:rsidRPr="00792B64" w14:paraId="319343A7" w14:textId="77777777" w:rsidTr="00FB4D43">
        <w:tc>
          <w:tcPr>
            <w:tcW w:w="770" w:type="dxa"/>
            <w:vAlign w:val="center"/>
          </w:tcPr>
          <w:p w14:paraId="4963659D" w14:textId="77777777" w:rsidR="00792B64" w:rsidRPr="00792B64" w:rsidRDefault="00792B64" w:rsidP="00FB4D43">
            <w:pPr>
              <w:jc w:val="center"/>
              <w:rPr>
                <w:b/>
                <w:bCs/>
                <w:szCs w:val="20"/>
                <w:lang w:val="en-US"/>
              </w:rPr>
            </w:pPr>
            <w:r w:rsidRPr="00792B64">
              <w:rPr>
                <w:b/>
                <w:bCs/>
                <w:szCs w:val="20"/>
                <w:lang w:val="en-US"/>
              </w:rPr>
              <w:t>No</w:t>
            </w:r>
          </w:p>
        </w:tc>
        <w:tc>
          <w:tcPr>
            <w:tcW w:w="7588" w:type="dxa"/>
            <w:vAlign w:val="center"/>
          </w:tcPr>
          <w:p w14:paraId="053E2522" w14:textId="77777777" w:rsidR="00792B64" w:rsidRPr="00792B64" w:rsidRDefault="00792B64" w:rsidP="00FB4D43">
            <w:pPr>
              <w:jc w:val="center"/>
              <w:rPr>
                <w:b/>
                <w:bCs/>
                <w:szCs w:val="20"/>
                <w:lang w:val="en-US"/>
              </w:rPr>
            </w:pPr>
            <w:r w:rsidRPr="00792B64">
              <w:rPr>
                <w:b/>
                <w:bCs/>
                <w:szCs w:val="20"/>
                <w:lang w:val="en-US"/>
              </w:rPr>
              <w:t>Points to be fulfilled for Initial Review</w:t>
            </w:r>
          </w:p>
        </w:tc>
        <w:tc>
          <w:tcPr>
            <w:tcW w:w="710" w:type="dxa"/>
          </w:tcPr>
          <w:p w14:paraId="3C234ED0" w14:textId="77777777" w:rsidR="00792B64" w:rsidRPr="00FB4D43" w:rsidRDefault="00792B64" w:rsidP="00FB4D43">
            <w:pPr>
              <w:jc w:val="center"/>
              <w:rPr>
                <w:b/>
                <w:bCs/>
                <w:szCs w:val="20"/>
                <w:lang w:val="en-US"/>
              </w:rPr>
            </w:pPr>
            <w:r w:rsidRPr="00FB4D43">
              <w:rPr>
                <w:b/>
                <w:bCs/>
                <w:szCs w:val="20"/>
                <w:lang w:val="en-US"/>
              </w:rPr>
              <w:t>Yes? (√)</w:t>
            </w:r>
          </w:p>
        </w:tc>
      </w:tr>
      <w:tr w:rsidR="00792B64" w:rsidRPr="00792B64" w14:paraId="769DAED0" w14:textId="77777777" w:rsidTr="00E131DD">
        <w:tc>
          <w:tcPr>
            <w:tcW w:w="770" w:type="dxa"/>
          </w:tcPr>
          <w:p w14:paraId="79971915" w14:textId="77777777" w:rsidR="00792B64" w:rsidRPr="00792B64" w:rsidRDefault="00792B64" w:rsidP="00E131DD">
            <w:pPr>
              <w:numPr>
                <w:ilvl w:val="0"/>
                <w:numId w:val="4"/>
              </w:numPr>
              <w:ind w:left="454"/>
              <w:contextualSpacing/>
              <w:jc w:val="center"/>
              <w:rPr>
                <w:szCs w:val="20"/>
                <w:lang w:val="en-GB"/>
              </w:rPr>
            </w:pPr>
          </w:p>
        </w:tc>
        <w:tc>
          <w:tcPr>
            <w:tcW w:w="7588" w:type="dxa"/>
          </w:tcPr>
          <w:p w14:paraId="34AA3C68" w14:textId="77777777" w:rsidR="00792B64" w:rsidRPr="00792B64" w:rsidRDefault="00792B64" w:rsidP="00E131DD">
            <w:pPr>
              <w:rPr>
                <w:szCs w:val="20"/>
                <w:lang w:val="en-US"/>
              </w:rPr>
            </w:pPr>
            <w:r w:rsidRPr="00792B64">
              <w:rPr>
                <w:szCs w:val="20"/>
                <w:lang w:val="en-US"/>
              </w:rPr>
              <w:t xml:space="preserve">Manuscripts submitted for publication in IJHAR should be </w:t>
            </w:r>
            <w:r w:rsidRPr="00792B64">
              <w:rPr>
                <w:b/>
                <w:bCs/>
                <w:szCs w:val="20"/>
                <w:lang w:val="en-US"/>
              </w:rPr>
              <w:t>20 pages (maximum)</w:t>
            </w:r>
            <w:r w:rsidRPr="00792B64">
              <w:rPr>
                <w:szCs w:val="20"/>
                <w:lang w:val="en-US"/>
              </w:rPr>
              <w:t xml:space="preserve"> and typed in single spacing, including tables, figures, and references.</w:t>
            </w:r>
          </w:p>
        </w:tc>
        <w:tc>
          <w:tcPr>
            <w:tcW w:w="710" w:type="dxa"/>
          </w:tcPr>
          <w:p w14:paraId="01DC2C57" w14:textId="77777777" w:rsidR="00792B64" w:rsidRPr="00FB4D43" w:rsidRDefault="00792B64" w:rsidP="00E131DD">
            <w:pPr>
              <w:rPr>
                <w:szCs w:val="20"/>
                <w:lang w:val="en-US"/>
              </w:rPr>
            </w:pPr>
          </w:p>
        </w:tc>
      </w:tr>
      <w:tr w:rsidR="00792B64" w:rsidRPr="00792B64" w14:paraId="440D96B9" w14:textId="77777777" w:rsidTr="00E131DD">
        <w:tc>
          <w:tcPr>
            <w:tcW w:w="770" w:type="dxa"/>
          </w:tcPr>
          <w:p w14:paraId="1A485E06" w14:textId="77777777" w:rsidR="00792B64" w:rsidRPr="00792B64" w:rsidRDefault="00792B64" w:rsidP="00E131DD">
            <w:pPr>
              <w:numPr>
                <w:ilvl w:val="0"/>
                <w:numId w:val="4"/>
              </w:numPr>
              <w:ind w:left="454"/>
              <w:contextualSpacing/>
              <w:jc w:val="center"/>
              <w:rPr>
                <w:szCs w:val="20"/>
                <w:lang w:val="en-GB"/>
              </w:rPr>
            </w:pPr>
          </w:p>
        </w:tc>
        <w:tc>
          <w:tcPr>
            <w:tcW w:w="7588" w:type="dxa"/>
          </w:tcPr>
          <w:p w14:paraId="654BCB58" w14:textId="77777777" w:rsidR="00792B64" w:rsidRPr="00792B64" w:rsidRDefault="00792B64" w:rsidP="00E131DD">
            <w:pPr>
              <w:rPr>
                <w:szCs w:val="20"/>
                <w:lang w:val="en-US"/>
              </w:rPr>
            </w:pPr>
            <w:r w:rsidRPr="00792B64">
              <w:rPr>
                <w:szCs w:val="20"/>
                <w:lang w:val="en-US"/>
              </w:rPr>
              <w:t xml:space="preserve">The ABSTRACT should maintain about </w:t>
            </w:r>
            <w:r w:rsidRPr="00792B64">
              <w:rPr>
                <w:b/>
                <w:bCs/>
                <w:szCs w:val="20"/>
                <w:lang w:val="en-US"/>
              </w:rPr>
              <w:t>150-250 WORDS.</w:t>
            </w:r>
          </w:p>
        </w:tc>
        <w:tc>
          <w:tcPr>
            <w:tcW w:w="710" w:type="dxa"/>
          </w:tcPr>
          <w:p w14:paraId="27C4CD88" w14:textId="77777777" w:rsidR="00792B64" w:rsidRPr="00FB4D43" w:rsidRDefault="00792B64" w:rsidP="00E131DD">
            <w:pPr>
              <w:rPr>
                <w:szCs w:val="20"/>
                <w:lang w:val="en-US"/>
              </w:rPr>
            </w:pPr>
          </w:p>
        </w:tc>
      </w:tr>
      <w:tr w:rsidR="00792B64" w:rsidRPr="00792B64" w14:paraId="0EDE57C0" w14:textId="77777777" w:rsidTr="00E131DD">
        <w:tc>
          <w:tcPr>
            <w:tcW w:w="770" w:type="dxa"/>
          </w:tcPr>
          <w:p w14:paraId="585C1983" w14:textId="77777777" w:rsidR="00792B64" w:rsidRPr="00792B64" w:rsidRDefault="00792B64" w:rsidP="00E131DD">
            <w:pPr>
              <w:numPr>
                <w:ilvl w:val="0"/>
                <w:numId w:val="4"/>
              </w:numPr>
              <w:ind w:left="454"/>
              <w:contextualSpacing/>
              <w:jc w:val="center"/>
              <w:rPr>
                <w:szCs w:val="20"/>
                <w:lang w:val="en-GB"/>
              </w:rPr>
            </w:pPr>
          </w:p>
        </w:tc>
        <w:tc>
          <w:tcPr>
            <w:tcW w:w="7588" w:type="dxa"/>
          </w:tcPr>
          <w:p w14:paraId="604B9C6A" w14:textId="77777777" w:rsidR="00792B64" w:rsidRPr="00792B64" w:rsidRDefault="00792B64" w:rsidP="00E131DD">
            <w:pPr>
              <w:rPr>
                <w:szCs w:val="20"/>
                <w:lang w:val="en-US"/>
              </w:rPr>
            </w:pPr>
            <w:r w:rsidRPr="00792B64">
              <w:rPr>
                <w:szCs w:val="20"/>
                <w:lang w:val="en-US"/>
              </w:rPr>
              <w:t>Please write your keywords alphabetically. 3-5 keywords.</w:t>
            </w:r>
          </w:p>
        </w:tc>
        <w:tc>
          <w:tcPr>
            <w:tcW w:w="710" w:type="dxa"/>
          </w:tcPr>
          <w:p w14:paraId="4FBC88F1" w14:textId="77777777" w:rsidR="00792B64" w:rsidRPr="00FB4D43" w:rsidRDefault="00792B64" w:rsidP="00E131DD">
            <w:pPr>
              <w:rPr>
                <w:szCs w:val="20"/>
                <w:lang w:val="en-US"/>
              </w:rPr>
            </w:pPr>
          </w:p>
        </w:tc>
      </w:tr>
      <w:tr w:rsidR="00792B64" w:rsidRPr="00792B64" w14:paraId="16ABB2B5" w14:textId="77777777" w:rsidTr="00E131DD">
        <w:tc>
          <w:tcPr>
            <w:tcW w:w="770" w:type="dxa"/>
          </w:tcPr>
          <w:p w14:paraId="02D91E32" w14:textId="77777777" w:rsidR="00792B64" w:rsidRPr="00792B64" w:rsidRDefault="00792B64" w:rsidP="00E131DD">
            <w:pPr>
              <w:numPr>
                <w:ilvl w:val="0"/>
                <w:numId w:val="4"/>
              </w:numPr>
              <w:ind w:left="454"/>
              <w:contextualSpacing/>
              <w:jc w:val="center"/>
              <w:rPr>
                <w:szCs w:val="20"/>
                <w:lang w:val="en-GB"/>
              </w:rPr>
            </w:pPr>
          </w:p>
        </w:tc>
        <w:tc>
          <w:tcPr>
            <w:tcW w:w="7588" w:type="dxa"/>
          </w:tcPr>
          <w:p w14:paraId="5E68158A" w14:textId="77777777" w:rsidR="00792B64" w:rsidRPr="00792B64" w:rsidRDefault="00792B64" w:rsidP="00E131DD">
            <w:pPr>
              <w:rPr>
                <w:szCs w:val="20"/>
                <w:lang w:val="en-US"/>
              </w:rPr>
            </w:pPr>
            <w:r w:rsidRPr="00792B64">
              <w:rPr>
                <w:szCs w:val="20"/>
                <w:lang w:val="en-US"/>
              </w:rPr>
              <w:t xml:space="preserve">If you are from the university (Staff of Students), the affiliation must contain </w:t>
            </w:r>
            <w:r w:rsidRPr="00792B64">
              <w:rPr>
                <w:b/>
                <w:bCs/>
                <w:szCs w:val="20"/>
                <w:lang w:val="en-US"/>
              </w:rPr>
              <w:t>Department, Faculty, University, City, Country.</w:t>
            </w:r>
          </w:p>
        </w:tc>
        <w:tc>
          <w:tcPr>
            <w:tcW w:w="710" w:type="dxa"/>
          </w:tcPr>
          <w:p w14:paraId="5A0F43DF" w14:textId="77777777" w:rsidR="00792B64" w:rsidRPr="00FB4D43" w:rsidRDefault="00792B64" w:rsidP="00E131DD">
            <w:pPr>
              <w:rPr>
                <w:szCs w:val="20"/>
                <w:lang w:val="en-US"/>
              </w:rPr>
            </w:pPr>
          </w:p>
        </w:tc>
      </w:tr>
      <w:tr w:rsidR="00792B64" w:rsidRPr="00792B64" w14:paraId="6C03D937" w14:textId="77777777" w:rsidTr="00E131DD">
        <w:tc>
          <w:tcPr>
            <w:tcW w:w="770" w:type="dxa"/>
          </w:tcPr>
          <w:p w14:paraId="53F3846C" w14:textId="77777777" w:rsidR="00792B64" w:rsidRPr="00792B64" w:rsidRDefault="00792B64" w:rsidP="00E131DD">
            <w:pPr>
              <w:numPr>
                <w:ilvl w:val="0"/>
                <w:numId w:val="4"/>
              </w:numPr>
              <w:ind w:left="454"/>
              <w:contextualSpacing/>
              <w:jc w:val="center"/>
              <w:rPr>
                <w:szCs w:val="20"/>
                <w:lang w:val="en-GB"/>
              </w:rPr>
            </w:pPr>
          </w:p>
        </w:tc>
        <w:tc>
          <w:tcPr>
            <w:tcW w:w="7588" w:type="dxa"/>
          </w:tcPr>
          <w:p w14:paraId="402C05B1" w14:textId="62C01791" w:rsidR="00792B64" w:rsidRPr="00792B64" w:rsidRDefault="00792B64" w:rsidP="00E131DD">
            <w:pPr>
              <w:rPr>
                <w:szCs w:val="20"/>
                <w:lang w:val="en-US"/>
              </w:rPr>
            </w:pPr>
            <w:r w:rsidRPr="00792B64">
              <w:rPr>
                <w:szCs w:val="20"/>
                <w:lang w:val="en-US"/>
              </w:rPr>
              <w:t xml:space="preserve">In order to extend the IJHAR international authorship, the first author from Indonesia </w:t>
            </w:r>
            <w:r w:rsidR="00706287" w:rsidRPr="00792B64">
              <w:rPr>
                <w:szCs w:val="20"/>
                <w:lang w:val="en-US"/>
              </w:rPr>
              <w:t>is</w:t>
            </w:r>
            <w:r w:rsidRPr="00792B64">
              <w:rPr>
                <w:szCs w:val="20"/>
                <w:lang w:val="en-US"/>
              </w:rPr>
              <w:t xml:space="preserve"> suggested to invite </w:t>
            </w:r>
            <w:r w:rsidRPr="00792B64">
              <w:rPr>
                <w:b/>
                <w:bCs/>
                <w:szCs w:val="20"/>
                <w:lang w:val="en-US"/>
              </w:rPr>
              <w:t>the co-author out of Indonesian</w:t>
            </w:r>
            <w:r w:rsidRPr="00792B64">
              <w:rPr>
                <w:szCs w:val="20"/>
                <w:lang w:val="en-US"/>
              </w:rPr>
              <w:t>. If you have a colleague, please invite him/her to be a part of co-authors, as long as he/she is under the research's expertise.</w:t>
            </w:r>
          </w:p>
        </w:tc>
        <w:tc>
          <w:tcPr>
            <w:tcW w:w="710" w:type="dxa"/>
          </w:tcPr>
          <w:p w14:paraId="73E324B3" w14:textId="77777777" w:rsidR="00792B64" w:rsidRPr="00FB4D43" w:rsidRDefault="00792B64" w:rsidP="00E131DD">
            <w:pPr>
              <w:rPr>
                <w:szCs w:val="20"/>
                <w:lang w:val="en-US"/>
              </w:rPr>
            </w:pPr>
          </w:p>
        </w:tc>
      </w:tr>
      <w:tr w:rsidR="00706287" w:rsidRPr="00792B64" w14:paraId="0535EAC2" w14:textId="77777777" w:rsidTr="00E131DD">
        <w:tc>
          <w:tcPr>
            <w:tcW w:w="770" w:type="dxa"/>
            <w:vMerge w:val="restart"/>
          </w:tcPr>
          <w:p w14:paraId="6AB10C49" w14:textId="77777777" w:rsidR="00706287" w:rsidRPr="00792B64" w:rsidRDefault="00706287" w:rsidP="00E131DD">
            <w:pPr>
              <w:numPr>
                <w:ilvl w:val="0"/>
                <w:numId w:val="4"/>
              </w:numPr>
              <w:ind w:left="454"/>
              <w:contextualSpacing/>
              <w:jc w:val="center"/>
              <w:rPr>
                <w:szCs w:val="20"/>
                <w:lang w:val="en-GB"/>
              </w:rPr>
            </w:pPr>
          </w:p>
        </w:tc>
        <w:tc>
          <w:tcPr>
            <w:tcW w:w="7588" w:type="dxa"/>
          </w:tcPr>
          <w:p w14:paraId="25314FB9" w14:textId="77777777" w:rsidR="00706287" w:rsidRPr="00792B64" w:rsidRDefault="00706287" w:rsidP="00E131DD">
            <w:pPr>
              <w:rPr>
                <w:szCs w:val="20"/>
                <w:lang w:val="en-US"/>
              </w:rPr>
            </w:pPr>
            <w:r w:rsidRPr="00792B64">
              <w:rPr>
                <w:szCs w:val="20"/>
                <w:lang w:val="en-US"/>
              </w:rPr>
              <w:t xml:space="preserve">State within </w:t>
            </w:r>
            <w:r w:rsidRPr="00792B64">
              <w:rPr>
                <w:b/>
                <w:bCs/>
                <w:szCs w:val="20"/>
                <w:lang w:val="en-US"/>
              </w:rPr>
              <w:t>100 words</w:t>
            </w:r>
            <w:r w:rsidRPr="00792B64">
              <w:rPr>
                <w:szCs w:val="20"/>
                <w:lang w:val="en-US"/>
              </w:rPr>
              <w:t xml:space="preserve"> regarding your </w:t>
            </w:r>
            <w:r w:rsidRPr="00792B64">
              <w:rPr>
                <w:b/>
                <w:bCs/>
                <w:szCs w:val="20"/>
                <w:lang w:val="en-US"/>
              </w:rPr>
              <w:t>CLEAR NOVELTY</w:t>
            </w:r>
            <w:r w:rsidRPr="00792B64">
              <w:rPr>
                <w:szCs w:val="20"/>
                <w:lang w:val="en-US"/>
              </w:rPr>
              <w:t xml:space="preserve"> and your research contribution in the field of Halal Research or related.</w:t>
            </w:r>
          </w:p>
        </w:tc>
        <w:tc>
          <w:tcPr>
            <w:tcW w:w="710" w:type="dxa"/>
          </w:tcPr>
          <w:p w14:paraId="6FCC21B4" w14:textId="77777777" w:rsidR="00706287" w:rsidRPr="00FB4D43" w:rsidRDefault="00706287" w:rsidP="00E131DD">
            <w:pPr>
              <w:rPr>
                <w:szCs w:val="20"/>
                <w:lang w:val="en-US"/>
              </w:rPr>
            </w:pPr>
          </w:p>
        </w:tc>
      </w:tr>
      <w:tr w:rsidR="00706287" w:rsidRPr="00792B64" w14:paraId="7606B8FB" w14:textId="77777777" w:rsidTr="00E131DD">
        <w:tc>
          <w:tcPr>
            <w:tcW w:w="770" w:type="dxa"/>
            <w:vMerge/>
          </w:tcPr>
          <w:p w14:paraId="007BCB67" w14:textId="77777777" w:rsidR="00706287" w:rsidRPr="00792B64" w:rsidRDefault="00706287" w:rsidP="00E131DD">
            <w:pPr>
              <w:ind w:left="454"/>
              <w:contextualSpacing/>
              <w:jc w:val="both"/>
              <w:rPr>
                <w:szCs w:val="20"/>
                <w:lang w:val="en-GB"/>
              </w:rPr>
            </w:pPr>
          </w:p>
        </w:tc>
        <w:tc>
          <w:tcPr>
            <w:tcW w:w="7588" w:type="dxa"/>
          </w:tcPr>
          <w:p w14:paraId="2836E75E" w14:textId="77777777" w:rsidR="00706287" w:rsidRPr="00792B64" w:rsidRDefault="00706287" w:rsidP="00E131DD">
            <w:pPr>
              <w:tabs>
                <w:tab w:val="left" w:leader="dot" w:pos="7371"/>
              </w:tabs>
              <w:spacing w:before="240"/>
              <w:rPr>
                <w:szCs w:val="20"/>
                <w:lang w:val="en-US"/>
              </w:rPr>
            </w:pPr>
            <w:r w:rsidRPr="00792B64">
              <w:rPr>
                <w:szCs w:val="20"/>
                <w:lang w:val="en-US"/>
              </w:rPr>
              <w:tab/>
            </w:r>
          </w:p>
          <w:p w14:paraId="5D56B66C" w14:textId="77777777" w:rsidR="00706287" w:rsidRPr="00792B64" w:rsidRDefault="00706287" w:rsidP="00E131DD">
            <w:pPr>
              <w:tabs>
                <w:tab w:val="left" w:leader="dot" w:pos="7371"/>
              </w:tabs>
              <w:rPr>
                <w:szCs w:val="20"/>
                <w:lang w:val="en-US"/>
              </w:rPr>
            </w:pPr>
            <w:r w:rsidRPr="00792B64">
              <w:rPr>
                <w:szCs w:val="20"/>
                <w:lang w:val="en-US"/>
              </w:rPr>
              <w:tab/>
            </w:r>
          </w:p>
          <w:p w14:paraId="62A13831" w14:textId="77777777" w:rsidR="00706287" w:rsidRPr="00792B64" w:rsidRDefault="00706287" w:rsidP="00E131DD">
            <w:pPr>
              <w:tabs>
                <w:tab w:val="left" w:leader="dot" w:pos="7371"/>
              </w:tabs>
              <w:rPr>
                <w:szCs w:val="20"/>
                <w:lang w:val="en-US"/>
              </w:rPr>
            </w:pPr>
            <w:r w:rsidRPr="00792B64">
              <w:rPr>
                <w:szCs w:val="20"/>
                <w:lang w:val="en-US"/>
              </w:rPr>
              <w:tab/>
            </w:r>
          </w:p>
          <w:p w14:paraId="5DF5A7FC" w14:textId="77777777" w:rsidR="00706287" w:rsidRPr="00792B64" w:rsidRDefault="00706287" w:rsidP="00E131DD">
            <w:pPr>
              <w:tabs>
                <w:tab w:val="left" w:leader="dot" w:pos="7371"/>
              </w:tabs>
              <w:rPr>
                <w:szCs w:val="20"/>
                <w:lang w:val="en-US"/>
              </w:rPr>
            </w:pPr>
            <w:r w:rsidRPr="00792B64">
              <w:rPr>
                <w:szCs w:val="20"/>
                <w:lang w:val="en-US"/>
              </w:rPr>
              <w:tab/>
            </w:r>
          </w:p>
          <w:p w14:paraId="343A55E0" w14:textId="77777777" w:rsidR="00706287" w:rsidRPr="00792B64" w:rsidRDefault="00706287" w:rsidP="00E131DD">
            <w:pPr>
              <w:tabs>
                <w:tab w:val="left" w:leader="dot" w:pos="7371"/>
              </w:tabs>
              <w:rPr>
                <w:szCs w:val="20"/>
                <w:lang w:val="en-US"/>
              </w:rPr>
            </w:pPr>
            <w:r w:rsidRPr="00792B64">
              <w:rPr>
                <w:szCs w:val="20"/>
                <w:lang w:val="en-US"/>
              </w:rPr>
              <w:tab/>
            </w:r>
          </w:p>
          <w:p w14:paraId="3CFD385C" w14:textId="77777777" w:rsidR="00706287" w:rsidRPr="00792B64" w:rsidRDefault="00706287" w:rsidP="00E131DD">
            <w:pPr>
              <w:tabs>
                <w:tab w:val="left" w:leader="dot" w:pos="7371"/>
              </w:tabs>
              <w:rPr>
                <w:szCs w:val="20"/>
                <w:lang w:val="en-US"/>
              </w:rPr>
            </w:pPr>
            <w:r w:rsidRPr="00792B64">
              <w:rPr>
                <w:szCs w:val="20"/>
                <w:lang w:val="en-US"/>
              </w:rPr>
              <w:tab/>
            </w:r>
          </w:p>
          <w:p w14:paraId="5967EDEC" w14:textId="77777777" w:rsidR="00706287" w:rsidRPr="00792B64" w:rsidRDefault="00706287" w:rsidP="00E131DD">
            <w:pPr>
              <w:tabs>
                <w:tab w:val="left" w:leader="dot" w:pos="7371"/>
              </w:tabs>
              <w:rPr>
                <w:szCs w:val="20"/>
                <w:lang w:val="en-US"/>
              </w:rPr>
            </w:pPr>
            <w:r w:rsidRPr="00792B64">
              <w:rPr>
                <w:szCs w:val="20"/>
                <w:lang w:val="en-US"/>
              </w:rPr>
              <w:tab/>
            </w:r>
          </w:p>
          <w:p w14:paraId="031F6209" w14:textId="77777777" w:rsidR="00706287" w:rsidRPr="00792B64" w:rsidRDefault="00706287" w:rsidP="00E131DD">
            <w:pPr>
              <w:tabs>
                <w:tab w:val="left" w:leader="dot" w:pos="7371"/>
              </w:tabs>
              <w:rPr>
                <w:szCs w:val="20"/>
                <w:lang w:val="en-US"/>
              </w:rPr>
            </w:pPr>
            <w:r w:rsidRPr="00792B64">
              <w:rPr>
                <w:szCs w:val="20"/>
                <w:lang w:val="en-US"/>
              </w:rPr>
              <w:tab/>
            </w:r>
          </w:p>
          <w:p w14:paraId="6600AAF0" w14:textId="77777777" w:rsidR="00706287" w:rsidRPr="00792B64" w:rsidRDefault="00706287" w:rsidP="00E131DD">
            <w:pPr>
              <w:tabs>
                <w:tab w:val="left" w:leader="dot" w:pos="7371"/>
              </w:tabs>
              <w:rPr>
                <w:szCs w:val="20"/>
                <w:lang w:val="en-US"/>
              </w:rPr>
            </w:pPr>
            <w:r w:rsidRPr="00792B64">
              <w:rPr>
                <w:szCs w:val="20"/>
                <w:lang w:val="en-US"/>
              </w:rPr>
              <w:tab/>
            </w:r>
          </w:p>
          <w:p w14:paraId="42AAB7D2" w14:textId="77777777" w:rsidR="00706287" w:rsidRPr="00792B64" w:rsidRDefault="00706287" w:rsidP="00706287">
            <w:pPr>
              <w:tabs>
                <w:tab w:val="left" w:leader="dot" w:pos="7371"/>
              </w:tabs>
              <w:spacing w:after="240"/>
              <w:rPr>
                <w:szCs w:val="20"/>
                <w:lang w:val="en-US"/>
              </w:rPr>
            </w:pPr>
            <w:r w:rsidRPr="00792B64">
              <w:rPr>
                <w:szCs w:val="20"/>
                <w:lang w:val="en-US"/>
              </w:rPr>
              <w:tab/>
            </w:r>
          </w:p>
        </w:tc>
        <w:tc>
          <w:tcPr>
            <w:tcW w:w="710" w:type="dxa"/>
          </w:tcPr>
          <w:p w14:paraId="2A5ABCB8" w14:textId="77777777" w:rsidR="00706287" w:rsidRPr="00FB4D43" w:rsidRDefault="00706287" w:rsidP="00E131DD">
            <w:pPr>
              <w:rPr>
                <w:szCs w:val="20"/>
                <w:lang w:val="en-US"/>
              </w:rPr>
            </w:pPr>
          </w:p>
        </w:tc>
      </w:tr>
      <w:tr w:rsidR="00792B64" w:rsidRPr="00792B64" w14:paraId="7C928FB2" w14:textId="77777777" w:rsidTr="00E131DD">
        <w:tc>
          <w:tcPr>
            <w:tcW w:w="770" w:type="dxa"/>
          </w:tcPr>
          <w:p w14:paraId="7AF362BA" w14:textId="77777777" w:rsidR="00792B64" w:rsidRPr="00792B64" w:rsidRDefault="00792B64" w:rsidP="00E131DD">
            <w:pPr>
              <w:numPr>
                <w:ilvl w:val="0"/>
                <w:numId w:val="4"/>
              </w:numPr>
              <w:ind w:left="454"/>
              <w:contextualSpacing/>
              <w:jc w:val="center"/>
              <w:rPr>
                <w:szCs w:val="20"/>
                <w:lang w:val="en-GB"/>
              </w:rPr>
            </w:pPr>
          </w:p>
        </w:tc>
        <w:tc>
          <w:tcPr>
            <w:tcW w:w="7588" w:type="dxa"/>
          </w:tcPr>
          <w:p w14:paraId="661F68FD" w14:textId="6E20CD3C" w:rsidR="00792B64" w:rsidRPr="00792B64" w:rsidRDefault="00792B64" w:rsidP="00E131DD">
            <w:pPr>
              <w:rPr>
                <w:szCs w:val="20"/>
                <w:lang w:val="en-US"/>
              </w:rPr>
            </w:pPr>
            <w:r w:rsidRPr="00792B64">
              <w:rPr>
                <w:szCs w:val="20"/>
                <w:lang w:val="en-US"/>
              </w:rPr>
              <w:t xml:space="preserve">Please </w:t>
            </w:r>
            <w:r w:rsidRPr="00792B64">
              <w:rPr>
                <w:b/>
                <w:bCs/>
                <w:szCs w:val="20"/>
                <w:lang w:val="en-US"/>
              </w:rPr>
              <w:t>add rigorous literature reviews</w:t>
            </w:r>
            <w:r w:rsidRPr="00792B64">
              <w:rPr>
                <w:szCs w:val="20"/>
                <w:lang w:val="en-US"/>
              </w:rPr>
              <w:t xml:space="preserve"> in the introduction</w:t>
            </w:r>
            <w:r w:rsidR="00363470">
              <w:rPr>
                <w:szCs w:val="20"/>
                <w:lang w:val="en-US"/>
              </w:rPr>
              <w:t>.</w:t>
            </w:r>
          </w:p>
        </w:tc>
        <w:tc>
          <w:tcPr>
            <w:tcW w:w="710" w:type="dxa"/>
          </w:tcPr>
          <w:p w14:paraId="5E0B8FA5" w14:textId="77777777" w:rsidR="00792B64" w:rsidRPr="00FB4D43" w:rsidRDefault="00792B64" w:rsidP="00E131DD">
            <w:pPr>
              <w:rPr>
                <w:szCs w:val="20"/>
                <w:lang w:val="en-US"/>
              </w:rPr>
            </w:pPr>
          </w:p>
        </w:tc>
      </w:tr>
      <w:tr w:rsidR="00792B64" w:rsidRPr="00792B64" w14:paraId="483956C8" w14:textId="77777777" w:rsidTr="00E131DD">
        <w:tc>
          <w:tcPr>
            <w:tcW w:w="770" w:type="dxa"/>
          </w:tcPr>
          <w:p w14:paraId="1D9F88F1" w14:textId="77777777" w:rsidR="00792B64" w:rsidRPr="00792B64" w:rsidRDefault="00792B64" w:rsidP="00E131DD">
            <w:pPr>
              <w:numPr>
                <w:ilvl w:val="0"/>
                <w:numId w:val="4"/>
              </w:numPr>
              <w:ind w:left="454"/>
              <w:contextualSpacing/>
              <w:jc w:val="center"/>
              <w:rPr>
                <w:szCs w:val="20"/>
                <w:lang w:val="en-GB"/>
              </w:rPr>
            </w:pPr>
          </w:p>
        </w:tc>
        <w:tc>
          <w:tcPr>
            <w:tcW w:w="7588" w:type="dxa"/>
          </w:tcPr>
          <w:p w14:paraId="0C5540F9" w14:textId="7B6E5F8B" w:rsidR="00792B64" w:rsidRPr="00792B64" w:rsidRDefault="00792B64" w:rsidP="00E131DD">
            <w:pPr>
              <w:rPr>
                <w:szCs w:val="20"/>
                <w:lang w:val="en-US"/>
              </w:rPr>
            </w:pPr>
            <w:r w:rsidRPr="00792B64">
              <w:rPr>
                <w:szCs w:val="20"/>
                <w:lang w:val="en-US"/>
              </w:rPr>
              <w:t xml:space="preserve">The manuscript submission </w:t>
            </w:r>
            <w:r w:rsidRPr="00792B64">
              <w:rPr>
                <w:b/>
                <w:bCs/>
                <w:szCs w:val="20"/>
                <w:lang w:val="en-US"/>
              </w:rPr>
              <w:t>must</w:t>
            </w:r>
            <w:r w:rsidRPr="00792B64">
              <w:rPr>
                <w:szCs w:val="20"/>
                <w:lang w:val="en-US"/>
              </w:rPr>
              <w:t xml:space="preserve"> </w:t>
            </w:r>
            <w:r w:rsidR="004614EC" w:rsidRPr="00792B64">
              <w:rPr>
                <w:szCs w:val="20"/>
                <w:lang w:val="en-US"/>
              </w:rPr>
              <w:t>contain</w:t>
            </w:r>
            <w:r w:rsidRPr="00792B64">
              <w:rPr>
                <w:szCs w:val="20"/>
                <w:lang w:val="en-US"/>
              </w:rPr>
              <w:t xml:space="preserve"> </w:t>
            </w:r>
            <w:r w:rsidRPr="00792B64">
              <w:rPr>
                <w:b/>
                <w:bCs/>
                <w:szCs w:val="20"/>
                <w:lang w:val="en-US"/>
              </w:rPr>
              <w:t>at least ONE FIGURE</w:t>
            </w:r>
            <w:r w:rsidRPr="00792B64">
              <w:rPr>
                <w:szCs w:val="20"/>
                <w:lang w:val="en-US"/>
              </w:rPr>
              <w:t xml:space="preserve"> representing the flow or mechanism of the research</w:t>
            </w:r>
            <w:r w:rsidR="00363470">
              <w:rPr>
                <w:szCs w:val="20"/>
                <w:lang w:val="en-US"/>
              </w:rPr>
              <w:t>.</w:t>
            </w:r>
          </w:p>
        </w:tc>
        <w:tc>
          <w:tcPr>
            <w:tcW w:w="710" w:type="dxa"/>
          </w:tcPr>
          <w:p w14:paraId="3DAA4582" w14:textId="77777777" w:rsidR="00792B64" w:rsidRPr="00FB4D43" w:rsidRDefault="00792B64" w:rsidP="00E131DD">
            <w:pPr>
              <w:rPr>
                <w:szCs w:val="20"/>
                <w:lang w:val="en-US"/>
              </w:rPr>
            </w:pPr>
          </w:p>
        </w:tc>
      </w:tr>
      <w:tr w:rsidR="00792B64" w:rsidRPr="00792B64" w14:paraId="49B5DA4D" w14:textId="77777777" w:rsidTr="00E131DD">
        <w:tc>
          <w:tcPr>
            <w:tcW w:w="770" w:type="dxa"/>
          </w:tcPr>
          <w:p w14:paraId="5AC3063B" w14:textId="77777777" w:rsidR="00792B64" w:rsidRPr="00792B64" w:rsidRDefault="00792B64" w:rsidP="00E131DD">
            <w:pPr>
              <w:numPr>
                <w:ilvl w:val="0"/>
                <w:numId w:val="4"/>
              </w:numPr>
              <w:ind w:left="454"/>
              <w:contextualSpacing/>
              <w:jc w:val="center"/>
              <w:rPr>
                <w:szCs w:val="20"/>
                <w:lang w:val="en-GB"/>
              </w:rPr>
            </w:pPr>
          </w:p>
        </w:tc>
        <w:tc>
          <w:tcPr>
            <w:tcW w:w="7588" w:type="dxa"/>
          </w:tcPr>
          <w:p w14:paraId="06D2DB88" w14:textId="3A9FC863" w:rsidR="00792B64" w:rsidRPr="00792B64" w:rsidRDefault="00792B64" w:rsidP="00E131DD">
            <w:pPr>
              <w:rPr>
                <w:szCs w:val="20"/>
                <w:lang w:val="en-US"/>
              </w:rPr>
            </w:pPr>
            <w:r w:rsidRPr="00792B64">
              <w:rPr>
                <w:szCs w:val="20"/>
                <w:lang w:val="en-US"/>
              </w:rPr>
              <w:t xml:space="preserve">Reformat Tables, Figures following the example in IJHAR </w:t>
            </w:r>
            <w:r w:rsidR="00363470">
              <w:rPr>
                <w:szCs w:val="20"/>
                <w:lang w:val="en-US"/>
              </w:rPr>
              <w:t>Template.</w:t>
            </w:r>
          </w:p>
        </w:tc>
        <w:tc>
          <w:tcPr>
            <w:tcW w:w="710" w:type="dxa"/>
          </w:tcPr>
          <w:p w14:paraId="623C9891" w14:textId="77777777" w:rsidR="00792B64" w:rsidRPr="00FB4D43" w:rsidRDefault="00792B64" w:rsidP="00E131DD">
            <w:pPr>
              <w:rPr>
                <w:szCs w:val="20"/>
                <w:lang w:val="en-US"/>
              </w:rPr>
            </w:pPr>
          </w:p>
        </w:tc>
      </w:tr>
      <w:tr w:rsidR="00792B64" w:rsidRPr="00792B64" w14:paraId="69242E5B" w14:textId="77777777" w:rsidTr="00E131DD">
        <w:tc>
          <w:tcPr>
            <w:tcW w:w="770" w:type="dxa"/>
          </w:tcPr>
          <w:p w14:paraId="60849DD4" w14:textId="77777777" w:rsidR="00792B64" w:rsidRPr="00792B64" w:rsidRDefault="00792B64" w:rsidP="00E131DD">
            <w:pPr>
              <w:numPr>
                <w:ilvl w:val="0"/>
                <w:numId w:val="4"/>
              </w:numPr>
              <w:ind w:left="454"/>
              <w:contextualSpacing/>
              <w:jc w:val="center"/>
              <w:rPr>
                <w:szCs w:val="20"/>
                <w:lang w:val="en-GB"/>
              </w:rPr>
            </w:pPr>
          </w:p>
        </w:tc>
        <w:tc>
          <w:tcPr>
            <w:tcW w:w="7588" w:type="dxa"/>
          </w:tcPr>
          <w:p w14:paraId="5AA7B065" w14:textId="1ED74C58" w:rsidR="00792B64" w:rsidRPr="00792B64" w:rsidRDefault="00792B64" w:rsidP="00E131DD">
            <w:pPr>
              <w:rPr>
                <w:szCs w:val="20"/>
                <w:lang w:val="en-US"/>
              </w:rPr>
            </w:pPr>
            <w:r w:rsidRPr="00792B64">
              <w:rPr>
                <w:szCs w:val="20"/>
                <w:lang w:val="en-US"/>
              </w:rPr>
              <w:t>All Figures and Tables caption must be cited in Text</w:t>
            </w:r>
            <w:r w:rsidR="00363470">
              <w:rPr>
                <w:szCs w:val="20"/>
                <w:lang w:val="en-US"/>
              </w:rPr>
              <w:t>.</w:t>
            </w:r>
          </w:p>
        </w:tc>
        <w:tc>
          <w:tcPr>
            <w:tcW w:w="710" w:type="dxa"/>
          </w:tcPr>
          <w:p w14:paraId="6E26FF7C" w14:textId="77777777" w:rsidR="00792B64" w:rsidRPr="00FB4D43" w:rsidRDefault="00792B64" w:rsidP="00E131DD">
            <w:pPr>
              <w:rPr>
                <w:szCs w:val="20"/>
                <w:lang w:val="en-US"/>
              </w:rPr>
            </w:pPr>
          </w:p>
        </w:tc>
      </w:tr>
      <w:tr w:rsidR="00792B64" w:rsidRPr="00792B64" w14:paraId="49E53E85" w14:textId="77777777" w:rsidTr="00E131DD">
        <w:tc>
          <w:tcPr>
            <w:tcW w:w="770" w:type="dxa"/>
          </w:tcPr>
          <w:p w14:paraId="2C135212" w14:textId="77777777" w:rsidR="00792B64" w:rsidRPr="00792B64" w:rsidRDefault="00792B64" w:rsidP="00E131DD">
            <w:pPr>
              <w:numPr>
                <w:ilvl w:val="0"/>
                <w:numId w:val="4"/>
              </w:numPr>
              <w:ind w:left="454"/>
              <w:contextualSpacing/>
              <w:jc w:val="center"/>
              <w:rPr>
                <w:szCs w:val="20"/>
                <w:lang w:val="en-GB"/>
              </w:rPr>
            </w:pPr>
          </w:p>
        </w:tc>
        <w:tc>
          <w:tcPr>
            <w:tcW w:w="7588" w:type="dxa"/>
          </w:tcPr>
          <w:p w14:paraId="7C403D6C" w14:textId="77777777" w:rsidR="00792B64" w:rsidRPr="00792B64" w:rsidRDefault="00792B64" w:rsidP="00E131DD">
            <w:pPr>
              <w:rPr>
                <w:szCs w:val="20"/>
                <w:lang w:val="en-US"/>
              </w:rPr>
            </w:pPr>
            <w:r w:rsidRPr="00792B64">
              <w:rPr>
                <w:szCs w:val="20"/>
                <w:lang w:val="en-US"/>
              </w:rPr>
              <w:t xml:space="preserve">Provide </w:t>
            </w:r>
            <w:r w:rsidRPr="00792B64">
              <w:rPr>
                <w:b/>
                <w:bCs/>
                <w:szCs w:val="20"/>
                <w:lang w:val="en-US"/>
              </w:rPr>
              <w:t>minimum 40 references</w:t>
            </w:r>
            <w:r w:rsidRPr="00792B64">
              <w:rPr>
                <w:szCs w:val="20"/>
                <w:lang w:val="en-US"/>
              </w:rPr>
              <w:t xml:space="preserve"> and written carefully without an error. Follow APA 7</w:t>
            </w:r>
            <w:r w:rsidRPr="00792B64">
              <w:rPr>
                <w:szCs w:val="20"/>
                <w:vertAlign w:val="superscript"/>
                <w:lang w:val="en-US"/>
              </w:rPr>
              <w:t>th</w:t>
            </w:r>
            <w:r w:rsidRPr="00792B64">
              <w:rPr>
                <w:szCs w:val="20"/>
                <w:lang w:val="en-US"/>
              </w:rPr>
              <w:t xml:space="preserve"> Edition for the reference style. At least 70% of references should be cited from up-to-date journals (international reputation journals) published in the last 8-10 years, but the rest of 30% of references can be cited from research reports and or articles.</w:t>
            </w:r>
          </w:p>
        </w:tc>
        <w:tc>
          <w:tcPr>
            <w:tcW w:w="710" w:type="dxa"/>
          </w:tcPr>
          <w:p w14:paraId="478163FA" w14:textId="77777777" w:rsidR="00792B64" w:rsidRPr="00FB4D43" w:rsidRDefault="00792B64" w:rsidP="00E131DD">
            <w:pPr>
              <w:rPr>
                <w:szCs w:val="20"/>
                <w:lang w:val="en-US"/>
              </w:rPr>
            </w:pPr>
          </w:p>
        </w:tc>
      </w:tr>
      <w:tr w:rsidR="00792B64" w:rsidRPr="00792B64" w14:paraId="2D550B86" w14:textId="77777777" w:rsidTr="00E131DD">
        <w:tc>
          <w:tcPr>
            <w:tcW w:w="770" w:type="dxa"/>
          </w:tcPr>
          <w:p w14:paraId="7A9C3FD7" w14:textId="77777777" w:rsidR="00792B64" w:rsidRPr="00792B64" w:rsidRDefault="00792B64" w:rsidP="00E131DD">
            <w:pPr>
              <w:numPr>
                <w:ilvl w:val="0"/>
                <w:numId w:val="4"/>
              </w:numPr>
              <w:ind w:left="454"/>
              <w:contextualSpacing/>
              <w:jc w:val="center"/>
              <w:rPr>
                <w:szCs w:val="20"/>
                <w:lang w:val="en-GB"/>
              </w:rPr>
            </w:pPr>
          </w:p>
        </w:tc>
        <w:tc>
          <w:tcPr>
            <w:tcW w:w="7588" w:type="dxa"/>
          </w:tcPr>
          <w:p w14:paraId="574A1EE7" w14:textId="44987F4B" w:rsidR="00792B64" w:rsidRPr="00792B64" w:rsidRDefault="00792B64" w:rsidP="00E131DD">
            <w:pPr>
              <w:rPr>
                <w:b/>
                <w:bCs/>
                <w:szCs w:val="20"/>
                <w:lang w:val="en-US"/>
              </w:rPr>
            </w:pPr>
            <w:r w:rsidRPr="00792B64">
              <w:rPr>
                <w:b/>
                <w:bCs/>
                <w:szCs w:val="20"/>
                <w:lang w:val="en-US"/>
              </w:rPr>
              <w:t>All citations must be referenced</w:t>
            </w:r>
            <w:r w:rsidR="00363470">
              <w:rPr>
                <w:b/>
                <w:bCs/>
                <w:szCs w:val="20"/>
                <w:lang w:val="en-US"/>
              </w:rPr>
              <w:t>.</w:t>
            </w:r>
          </w:p>
        </w:tc>
        <w:tc>
          <w:tcPr>
            <w:tcW w:w="710" w:type="dxa"/>
          </w:tcPr>
          <w:p w14:paraId="5190713D" w14:textId="77777777" w:rsidR="00792B64" w:rsidRPr="00FB4D43" w:rsidRDefault="00792B64" w:rsidP="00E131DD">
            <w:pPr>
              <w:rPr>
                <w:szCs w:val="20"/>
                <w:lang w:val="en-US"/>
              </w:rPr>
            </w:pPr>
          </w:p>
        </w:tc>
      </w:tr>
      <w:tr w:rsidR="00792B64" w:rsidRPr="00792B64" w14:paraId="68952D5B" w14:textId="77777777" w:rsidTr="00E131DD">
        <w:tc>
          <w:tcPr>
            <w:tcW w:w="770" w:type="dxa"/>
          </w:tcPr>
          <w:p w14:paraId="32A7EFC5" w14:textId="77777777" w:rsidR="00792B64" w:rsidRPr="00792B64" w:rsidRDefault="00792B64" w:rsidP="00E131DD">
            <w:pPr>
              <w:numPr>
                <w:ilvl w:val="0"/>
                <w:numId w:val="4"/>
              </w:numPr>
              <w:ind w:left="454"/>
              <w:contextualSpacing/>
              <w:jc w:val="center"/>
              <w:rPr>
                <w:szCs w:val="20"/>
                <w:lang w:val="en-GB"/>
              </w:rPr>
            </w:pPr>
          </w:p>
        </w:tc>
        <w:tc>
          <w:tcPr>
            <w:tcW w:w="7588" w:type="dxa"/>
          </w:tcPr>
          <w:p w14:paraId="6FA6151B" w14:textId="767EADB8" w:rsidR="00792B64" w:rsidRPr="00792B64" w:rsidRDefault="00792B64" w:rsidP="00E131DD">
            <w:pPr>
              <w:rPr>
                <w:b/>
                <w:bCs/>
                <w:szCs w:val="20"/>
                <w:lang w:val="en-US"/>
              </w:rPr>
            </w:pPr>
            <w:r w:rsidRPr="00792B64">
              <w:rPr>
                <w:b/>
                <w:bCs/>
                <w:szCs w:val="20"/>
                <w:lang w:val="en-US"/>
              </w:rPr>
              <w:t>All references must be cited in text</w:t>
            </w:r>
            <w:r w:rsidR="00AD1D5C">
              <w:rPr>
                <w:b/>
                <w:bCs/>
                <w:szCs w:val="20"/>
                <w:lang w:val="en-US"/>
              </w:rPr>
              <w:t>.</w:t>
            </w:r>
          </w:p>
        </w:tc>
        <w:tc>
          <w:tcPr>
            <w:tcW w:w="710" w:type="dxa"/>
          </w:tcPr>
          <w:p w14:paraId="5184A405" w14:textId="77777777" w:rsidR="00792B64" w:rsidRPr="00FB4D43" w:rsidRDefault="00792B64" w:rsidP="00E131DD">
            <w:pPr>
              <w:rPr>
                <w:szCs w:val="20"/>
                <w:lang w:val="en-US"/>
              </w:rPr>
            </w:pPr>
          </w:p>
        </w:tc>
      </w:tr>
      <w:tr w:rsidR="00792B64" w:rsidRPr="00792B64" w14:paraId="35F9CF61" w14:textId="77777777" w:rsidTr="00E131DD">
        <w:tc>
          <w:tcPr>
            <w:tcW w:w="770" w:type="dxa"/>
          </w:tcPr>
          <w:p w14:paraId="3DF9D839" w14:textId="77777777" w:rsidR="00792B64" w:rsidRPr="00792B64" w:rsidRDefault="00792B64" w:rsidP="00E131DD">
            <w:pPr>
              <w:numPr>
                <w:ilvl w:val="0"/>
                <w:numId w:val="4"/>
              </w:numPr>
              <w:ind w:left="454"/>
              <w:contextualSpacing/>
              <w:jc w:val="center"/>
              <w:rPr>
                <w:szCs w:val="20"/>
                <w:lang w:val="en-GB"/>
              </w:rPr>
            </w:pPr>
          </w:p>
        </w:tc>
        <w:tc>
          <w:tcPr>
            <w:tcW w:w="7588" w:type="dxa"/>
          </w:tcPr>
          <w:p w14:paraId="34E8C638" w14:textId="7E6F875E" w:rsidR="00792B64" w:rsidRPr="00792B64" w:rsidRDefault="00792B64" w:rsidP="00E131DD">
            <w:pPr>
              <w:rPr>
                <w:szCs w:val="20"/>
                <w:lang w:val="en-US"/>
              </w:rPr>
            </w:pPr>
            <w:r w:rsidRPr="00792B64">
              <w:rPr>
                <w:szCs w:val="20"/>
                <w:lang w:val="en-US"/>
              </w:rPr>
              <w:t xml:space="preserve">Use </w:t>
            </w:r>
            <w:r w:rsidR="004614EC" w:rsidRPr="004614EC">
              <w:rPr>
                <w:b/>
                <w:bCs/>
                <w:szCs w:val="20"/>
                <w:lang w:val="en-US"/>
              </w:rPr>
              <w:t>Reference Manager Application (</w:t>
            </w:r>
            <w:r w:rsidRPr="004614EC">
              <w:rPr>
                <w:b/>
                <w:bCs/>
                <w:szCs w:val="20"/>
                <w:lang w:val="en-US"/>
              </w:rPr>
              <w:t>Mendeley</w:t>
            </w:r>
            <w:r w:rsidR="004614EC" w:rsidRPr="004614EC">
              <w:rPr>
                <w:b/>
                <w:bCs/>
                <w:szCs w:val="20"/>
                <w:lang w:val="en-US"/>
              </w:rPr>
              <w:t>)</w:t>
            </w:r>
            <w:r w:rsidRPr="004614EC">
              <w:rPr>
                <w:szCs w:val="20"/>
                <w:lang w:val="en-US"/>
              </w:rPr>
              <w:t xml:space="preserve"> </w:t>
            </w:r>
            <w:r w:rsidRPr="00792B64">
              <w:rPr>
                <w:szCs w:val="20"/>
                <w:lang w:val="en-US"/>
              </w:rPr>
              <w:t>to format the citations and references.</w:t>
            </w:r>
          </w:p>
        </w:tc>
        <w:tc>
          <w:tcPr>
            <w:tcW w:w="710" w:type="dxa"/>
          </w:tcPr>
          <w:p w14:paraId="61091F12" w14:textId="77777777" w:rsidR="00792B64" w:rsidRPr="00FB4D43" w:rsidRDefault="00792B64" w:rsidP="00E131DD">
            <w:pPr>
              <w:rPr>
                <w:szCs w:val="20"/>
                <w:lang w:val="en-US"/>
              </w:rPr>
            </w:pPr>
          </w:p>
        </w:tc>
      </w:tr>
      <w:tr w:rsidR="00792B64" w:rsidRPr="00792B64" w14:paraId="6856A3E3" w14:textId="77777777" w:rsidTr="00E131DD">
        <w:tc>
          <w:tcPr>
            <w:tcW w:w="770" w:type="dxa"/>
          </w:tcPr>
          <w:p w14:paraId="4B958DE9" w14:textId="77777777" w:rsidR="00792B64" w:rsidRPr="00792B64" w:rsidRDefault="00792B64" w:rsidP="00E131DD">
            <w:pPr>
              <w:numPr>
                <w:ilvl w:val="0"/>
                <w:numId w:val="4"/>
              </w:numPr>
              <w:ind w:left="454"/>
              <w:contextualSpacing/>
              <w:jc w:val="center"/>
              <w:rPr>
                <w:szCs w:val="20"/>
                <w:lang w:val="en-GB"/>
              </w:rPr>
            </w:pPr>
          </w:p>
        </w:tc>
        <w:tc>
          <w:tcPr>
            <w:tcW w:w="7588" w:type="dxa"/>
          </w:tcPr>
          <w:p w14:paraId="4371FD09" w14:textId="26BBCF97" w:rsidR="00792B64" w:rsidRPr="00792B64" w:rsidRDefault="00FB4D43" w:rsidP="00E131DD">
            <w:pPr>
              <w:rPr>
                <w:szCs w:val="20"/>
                <w:lang w:val="en-US"/>
              </w:rPr>
            </w:pPr>
            <w:r w:rsidRPr="00792B64">
              <w:rPr>
                <w:szCs w:val="20"/>
                <w:lang w:val="en-US"/>
              </w:rPr>
              <w:t xml:space="preserve">Provide </w:t>
            </w:r>
            <w:r w:rsidRPr="00792B64">
              <w:rPr>
                <w:b/>
                <w:bCs/>
                <w:szCs w:val="20"/>
                <w:lang w:val="en-US"/>
              </w:rPr>
              <w:t>more International Journals</w:t>
            </w:r>
            <w:r w:rsidRPr="00792B64">
              <w:rPr>
                <w:szCs w:val="20"/>
                <w:lang w:val="en-US"/>
              </w:rPr>
              <w:t xml:space="preserve"> as references instead of books.</w:t>
            </w:r>
          </w:p>
        </w:tc>
        <w:tc>
          <w:tcPr>
            <w:tcW w:w="710" w:type="dxa"/>
          </w:tcPr>
          <w:p w14:paraId="07051080" w14:textId="77777777" w:rsidR="00792B64" w:rsidRPr="00FB4D43" w:rsidRDefault="00792B64" w:rsidP="00E131DD">
            <w:pPr>
              <w:rPr>
                <w:szCs w:val="20"/>
                <w:lang w:val="en-US"/>
              </w:rPr>
            </w:pPr>
          </w:p>
        </w:tc>
      </w:tr>
      <w:tr w:rsidR="00792B64" w:rsidRPr="00792B64" w14:paraId="7ED9086D" w14:textId="77777777" w:rsidTr="00E131DD">
        <w:tc>
          <w:tcPr>
            <w:tcW w:w="770" w:type="dxa"/>
          </w:tcPr>
          <w:p w14:paraId="5EDA2DCE" w14:textId="77777777" w:rsidR="00792B64" w:rsidRPr="00792B64" w:rsidRDefault="00792B64" w:rsidP="00E131DD">
            <w:pPr>
              <w:numPr>
                <w:ilvl w:val="0"/>
                <w:numId w:val="4"/>
              </w:numPr>
              <w:ind w:left="454"/>
              <w:contextualSpacing/>
              <w:jc w:val="center"/>
              <w:rPr>
                <w:szCs w:val="20"/>
                <w:lang w:val="en-GB"/>
              </w:rPr>
            </w:pPr>
          </w:p>
        </w:tc>
        <w:tc>
          <w:tcPr>
            <w:tcW w:w="7588" w:type="dxa"/>
          </w:tcPr>
          <w:p w14:paraId="731C18B7" w14:textId="31365963" w:rsidR="00792B64" w:rsidRPr="00792B64" w:rsidRDefault="00FB4D43" w:rsidP="00E131DD">
            <w:pPr>
              <w:rPr>
                <w:szCs w:val="20"/>
                <w:lang w:val="en-US"/>
              </w:rPr>
            </w:pPr>
            <w:r w:rsidRPr="00792B64">
              <w:rPr>
                <w:szCs w:val="20"/>
                <w:lang w:val="en-US"/>
              </w:rPr>
              <w:t xml:space="preserve">The </w:t>
            </w:r>
            <w:r w:rsidRPr="00792B64">
              <w:rPr>
                <w:b/>
                <w:bCs/>
                <w:szCs w:val="20"/>
                <w:lang w:val="en-US"/>
              </w:rPr>
              <w:t>number</w:t>
            </w:r>
            <w:r w:rsidRPr="00792B64">
              <w:rPr>
                <w:szCs w:val="20"/>
                <w:lang w:val="en-US"/>
              </w:rPr>
              <w:t xml:space="preserve"> must be set as </w:t>
            </w:r>
            <w:r w:rsidRPr="00792B64">
              <w:rPr>
                <w:b/>
                <w:bCs/>
                <w:szCs w:val="20"/>
                <w:lang w:val="en-US"/>
              </w:rPr>
              <w:t>international standard 0.1,</w:t>
            </w:r>
            <w:r w:rsidRPr="00792B64">
              <w:rPr>
                <w:szCs w:val="20"/>
                <w:lang w:val="en-US"/>
              </w:rPr>
              <w:t xml:space="preserve"> not the Indonesian style number 0,1</w:t>
            </w:r>
            <w:r>
              <w:rPr>
                <w:szCs w:val="20"/>
                <w:lang w:val="en-US"/>
              </w:rPr>
              <w:t>.</w:t>
            </w:r>
          </w:p>
        </w:tc>
        <w:tc>
          <w:tcPr>
            <w:tcW w:w="710" w:type="dxa"/>
          </w:tcPr>
          <w:p w14:paraId="17ED1F5E" w14:textId="77777777" w:rsidR="00792B64" w:rsidRPr="00FB4D43" w:rsidRDefault="00792B64" w:rsidP="00E131DD">
            <w:pPr>
              <w:rPr>
                <w:szCs w:val="20"/>
                <w:lang w:val="en-US"/>
              </w:rPr>
            </w:pPr>
          </w:p>
        </w:tc>
      </w:tr>
      <w:tr w:rsidR="00792B64" w:rsidRPr="00792B64" w14:paraId="50F9B471" w14:textId="77777777" w:rsidTr="00E131DD">
        <w:tc>
          <w:tcPr>
            <w:tcW w:w="770" w:type="dxa"/>
          </w:tcPr>
          <w:p w14:paraId="67252F09" w14:textId="77777777" w:rsidR="00792B64" w:rsidRPr="00792B64" w:rsidRDefault="00792B64" w:rsidP="00E131DD">
            <w:pPr>
              <w:numPr>
                <w:ilvl w:val="0"/>
                <w:numId w:val="4"/>
              </w:numPr>
              <w:ind w:left="454"/>
              <w:contextualSpacing/>
              <w:jc w:val="center"/>
              <w:rPr>
                <w:szCs w:val="20"/>
                <w:lang w:val="en-GB"/>
              </w:rPr>
            </w:pPr>
          </w:p>
        </w:tc>
        <w:tc>
          <w:tcPr>
            <w:tcW w:w="7588" w:type="dxa"/>
          </w:tcPr>
          <w:p w14:paraId="188A6CC6" w14:textId="77777777" w:rsidR="00792B64" w:rsidRPr="00792B64" w:rsidRDefault="00792B64" w:rsidP="00E131DD">
            <w:pPr>
              <w:rPr>
                <w:szCs w:val="20"/>
                <w:lang w:val="en-US"/>
              </w:rPr>
            </w:pPr>
            <w:r w:rsidRPr="00792B64">
              <w:rPr>
                <w:b/>
                <w:bCs/>
                <w:szCs w:val="20"/>
                <w:lang w:val="en-US"/>
              </w:rPr>
              <w:t>DISCUSSION PART must be SEPARATED from Conclusion</w:t>
            </w:r>
            <w:r w:rsidRPr="00792B64">
              <w:rPr>
                <w:szCs w:val="20"/>
                <w:lang w:val="en-US"/>
              </w:rPr>
              <w:t>. The manuscript Must Contain the CONCLUSION part.</w:t>
            </w:r>
          </w:p>
        </w:tc>
        <w:tc>
          <w:tcPr>
            <w:tcW w:w="710" w:type="dxa"/>
          </w:tcPr>
          <w:p w14:paraId="117BAF1D" w14:textId="77777777" w:rsidR="00792B64" w:rsidRPr="00FB4D43" w:rsidRDefault="00792B64" w:rsidP="00E131DD">
            <w:pPr>
              <w:rPr>
                <w:szCs w:val="20"/>
                <w:lang w:val="en-US"/>
              </w:rPr>
            </w:pPr>
          </w:p>
        </w:tc>
      </w:tr>
      <w:tr w:rsidR="00792B64" w:rsidRPr="00792B64" w14:paraId="3CA9F0AE" w14:textId="77777777" w:rsidTr="00E131DD">
        <w:tc>
          <w:tcPr>
            <w:tcW w:w="770" w:type="dxa"/>
          </w:tcPr>
          <w:p w14:paraId="168C22C7" w14:textId="77777777" w:rsidR="00792B64" w:rsidRPr="00792B64" w:rsidRDefault="00792B64" w:rsidP="00E131DD">
            <w:pPr>
              <w:numPr>
                <w:ilvl w:val="0"/>
                <w:numId w:val="4"/>
              </w:numPr>
              <w:ind w:left="454"/>
              <w:contextualSpacing/>
              <w:jc w:val="center"/>
              <w:rPr>
                <w:szCs w:val="20"/>
                <w:lang w:val="en-GB"/>
              </w:rPr>
            </w:pPr>
          </w:p>
        </w:tc>
        <w:tc>
          <w:tcPr>
            <w:tcW w:w="7588" w:type="dxa"/>
          </w:tcPr>
          <w:p w14:paraId="191EE9F6" w14:textId="74DB5E55" w:rsidR="00792B64" w:rsidRPr="00792B64" w:rsidRDefault="00792B64" w:rsidP="00E131DD">
            <w:pPr>
              <w:rPr>
                <w:szCs w:val="20"/>
                <w:lang w:val="en-US"/>
              </w:rPr>
            </w:pPr>
            <w:r w:rsidRPr="00792B64">
              <w:rPr>
                <w:szCs w:val="20"/>
                <w:lang w:val="en-US"/>
              </w:rPr>
              <w:t>Add each author contribution</w:t>
            </w:r>
            <w:r w:rsidR="00213653">
              <w:rPr>
                <w:szCs w:val="20"/>
                <w:lang w:val="en-US"/>
              </w:rPr>
              <w:t xml:space="preserve"> (see example in the template of journal)</w:t>
            </w:r>
            <w:r w:rsidR="00AD1D5C">
              <w:rPr>
                <w:szCs w:val="20"/>
                <w:lang w:val="en-US"/>
              </w:rPr>
              <w:t>.</w:t>
            </w:r>
          </w:p>
        </w:tc>
        <w:tc>
          <w:tcPr>
            <w:tcW w:w="710" w:type="dxa"/>
          </w:tcPr>
          <w:p w14:paraId="520248A6" w14:textId="77777777" w:rsidR="00792B64" w:rsidRPr="00FB4D43" w:rsidRDefault="00792B64" w:rsidP="00E131DD">
            <w:pPr>
              <w:rPr>
                <w:szCs w:val="20"/>
                <w:lang w:val="en-US"/>
              </w:rPr>
            </w:pPr>
          </w:p>
        </w:tc>
      </w:tr>
      <w:tr w:rsidR="00E131DD" w:rsidRPr="00792B64" w14:paraId="5606077D" w14:textId="77777777" w:rsidTr="00E131DD">
        <w:tc>
          <w:tcPr>
            <w:tcW w:w="770" w:type="dxa"/>
            <w:vMerge w:val="restart"/>
          </w:tcPr>
          <w:p w14:paraId="5E831E06" w14:textId="77777777" w:rsidR="00E131DD" w:rsidRPr="00792B64" w:rsidRDefault="00E131DD" w:rsidP="00E131DD">
            <w:pPr>
              <w:numPr>
                <w:ilvl w:val="0"/>
                <w:numId w:val="4"/>
              </w:numPr>
              <w:ind w:left="454"/>
              <w:contextualSpacing/>
              <w:jc w:val="center"/>
              <w:rPr>
                <w:szCs w:val="20"/>
                <w:lang w:val="en-GB"/>
              </w:rPr>
            </w:pPr>
          </w:p>
        </w:tc>
        <w:tc>
          <w:tcPr>
            <w:tcW w:w="7588" w:type="dxa"/>
          </w:tcPr>
          <w:p w14:paraId="6723ABB6" w14:textId="77777777" w:rsidR="00E131DD" w:rsidRPr="00792B64" w:rsidRDefault="00E131DD" w:rsidP="00E131DD">
            <w:pPr>
              <w:rPr>
                <w:szCs w:val="20"/>
                <w:lang w:val="en-US"/>
              </w:rPr>
            </w:pPr>
            <w:r w:rsidRPr="00792B64">
              <w:rPr>
                <w:szCs w:val="20"/>
                <w:lang w:val="en-US"/>
              </w:rPr>
              <w:t xml:space="preserve">The author is </w:t>
            </w:r>
            <w:r w:rsidRPr="00792B64">
              <w:rPr>
                <w:b/>
                <w:bCs/>
                <w:szCs w:val="20"/>
                <w:lang w:val="en-US"/>
              </w:rPr>
              <w:t>REQUESTED</w:t>
            </w:r>
            <w:r w:rsidRPr="00792B64">
              <w:rPr>
                <w:szCs w:val="20"/>
                <w:lang w:val="en-US"/>
              </w:rPr>
              <w:t xml:space="preserve"> to recommend 4 (FOUR) international peer reviewers during the submission: 1. Reviewer Names, 2. Institutions, Countries, 3. Emails, 4. Research Field, 5. Reasons. The suggested reviewer must be outside your institution. The author confirms that there is no conflict of interest regarding recommending reviewers. IJHAR has the authority to decide the reviewers from or outside recommended reviewers.</w:t>
            </w:r>
          </w:p>
        </w:tc>
        <w:tc>
          <w:tcPr>
            <w:tcW w:w="710" w:type="dxa"/>
          </w:tcPr>
          <w:p w14:paraId="5E7F55A8" w14:textId="77777777" w:rsidR="00E131DD" w:rsidRPr="00FB4D43" w:rsidRDefault="00E131DD" w:rsidP="00E131DD">
            <w:pPr>
              <w:rPr>
                <w:szCs w:val="20"/>
                <w:lang w:val="en-US"/>
              </w:rPr>
            </w:pPr>
          </w:p>
        </w:tc>
      </w:tr>
      <w:tr w:rsidR="00E131DD" w:rsidRPr="00792B64" w14:paraId="1D511140" w14:textId="77777777" w:rsidTr="00E131DD">
        <w:tc>
          <w:tcPr>
            <w:tcW w:w="770" w:type="dxa"/>
            <w:vMerge/>
          </w:tcPr>
          <w:p w14:paraId="405A311C" w14:textId="77777777" w:rsidR="00E131DD" w:rsidRPr="00792B64" w:rsidRDefault="00E131DD" w:rsidP="00E131DD">
            <w:pPr>
              <w:ind w:left="454"/>
              <w:jc w:val="center"/>
              <w:rPr>
                <w:szCs w:val="20"/>
                <w:lang w:val="en-US"/>
              </w:rPr>
            </w:pPr>
          </w:p>
        </w:tc>
        <w:tc>
          <w:tcPr>
            <w:tcW w:w="7588" w:type="dxa"/>
          </w:tcPr>
          <w:p w14:paraId="5F1ACBD2" w14:textId="77777777" w:rsidR="00E131DD" w:rsidRPr="00792B64" w:rsidRDefault="00E131DD" w:rsidP="00E131DD">
            <w:pPr>
              <w:numPr>
                <w:ilvl w:val="0"/>
                <w:numId w:val="3"/>
              </w:numPr>
              <w:ind w:left="360"/>
              <w:contextualSpacing/>
              <w:jc w:val="both"/>
              <w:rPr>
                <w:szCs w:val="20"/>
                <w:lang w:val="en-GB"/>
              </w:rPr>
            </w:pPr>
            <w:r w:rsidRPr="00792B64">
              <w:rPr>
                <w:szCs w:val="20"/>
                <w:lang w:val="en-GB"/>
              </w:rPr>
              <w:t>Name, Institutions, Countries, Email, Research Field, Reasons</w:t>
            </w:r>
          </w:p>
          <w:p w14:paraId="220A3086" w14:textId="77777777" w:rsidR="00E131DD" w:rsidRPr="00792B64" w:rsidRDefault="00E131DD" w:rsidP="00E131DD">
            <w:pPr>
              <w:numPr>
                <w:ilvl w:val="0"/>
                <w:numId w:val="3"/>
              </w:numPr>
              <w:ind w:left="360"/>
              <w:contextualSpacing/>
              <w:jc w:val="both"/>
              <w:rPr>
                <w:szCs w:val="20"/>
                <w:lang w:val="en-GB"/>
              </w:rPr>
            </w:pPr>
            <w:r w:rsidRPr="00792B64">
              <w:rPr>
                <w:szCs w:val="20"/>
                <w:lang w:val="en-GB"/>
              </w:rPr>
              <w:t>Name, Institutions, Countries, Email, Research Field, Reasons</w:t>
            </w:r>
          </w:p>
          <w:p w14:paraId="7BF45A78" w14:textId="77777777" w:rsidR="00E131DD" w:rsidRPr="00792B64" w:rsidRDefault="00E131DD" w:rsidP="00E131DD">
            <w:pPr>
              <w:numPr>
                <w:ilvl w:val="0"/>
                <w:numId w:val="3"/>
              </w:numPr>
              <w:ind w:left="360"/>
              <w:contextualSpacing/>
              <w:jc w:val="both"/>
              <w:rPr>
                <w:szCs w:val="20"/>
                <w:lang w:val="en-GB"/>
              </w:rPr>
            </w:pPr>
            <w:r w:rsidRPr="00792B64">
              <w:rPr>
                <w:szCs w:val="20"/>
                <w:lang w:val="en-GB"/>
              </w:rPr>
              <w:t>Name, Institutions, Countries, Email, Research Field, Reasons</w:t>
            </w:r>
          </w:p>
          <w:p w14:paraId="683FACF8" w14:textId="77777777" w:rsidR="00E131DD" w:rsidRPr="00792B64" w:rsidRDefault="00E131DD" w:rsidP="00E131DD">
            <w:pPr>
              <w:numPr>
                <w:ilvl w:val="0"/>
                <w:numId w:val="3"/>
              </w:numPr>
              <w:ind w:left="360"/>
              <w:contextualSpacing/>
              <w:jc w:val="both"/>
              <w:rPr>
                <w:szCs w:val="20"/>
                <w:lang w:val="en-GB"/>
              </w:rPr>
            </w:pPr>
            <w:r w:rsidRPr="00792B64">
              <w:rPr>
                <w:szCs w:val="20"/>
                <w:lang w:val="en-GB"/>
              </w:rPr>
              <w:t>Name, Institutions, Countries, Email, Research Field, Reasons</w:t>
            </w:r>
          </w:p>
        </w:tc>
        <w:tc>
          <w:tcPr>
            <w:tcW w:w="710" w:type="dxa"/>
          </w:tcPr>
          <w:p w14:paraId="6DDB9E34" w14:textId="77777777" w:rsidR="00E131DD" w:rsidRPr="00FB4D43" w:rsidRDefault="00E131DD" w:rsidP="00E131DD">
            <w:pPr>
              <w:ind w:left="360"/>
              <w:rPr>
                <w:szCs w:val="20"/>
                <w:lang w:val="en-US"/>
              </w:rPr>
            </w:pPr>
          </w:p>
        </w:tc>
      </w:tr>
    </w:tbl>
    <w:p w14:paraId="4A0F8E81" w14:textId="77777777" w:rsidR="00792B64" w:rsidRPr="00792B64" w:rsidRDefault="00792B64" w:rsidP="00792B64">
      <w:pPr>
        <w:spacing w:after="240" w:line="360" w:lineRule="auto"/>
        <w:contextualSpacing/>
        <w:rPr>
          <w:rFonts w:ascii="Times New Roman" w:eastAsia="Times New Roman" w:hAnsi="Times New Roman"/>
          <w:b/>
          <w:spacing w:val="-10"/>
          <w:kern w:val="28"/>
          <w:sz w:val="24"/>
          <w:szCs w:val="24"/>
          <w:lang w:val="en-US"/>
        </w:rPr>
      </w:pPr>
    </w:p>
    <w:p w14:paraId="50C19EAC" w14:textId="77777777" w:rsidR="00792B64" w:rsidRPr="00792B64" w:rsidRDefault="00792B64" w:rsidP="00792B64">
      <w:pPr>
        <w:spacing w:after="240" w:line="360" w:lineRule="auto"/>
        <w:contextualSpacing/>
        <w:rPr>
          <w:rFonts w:ascii="Times New Roman" w:eastAsia="Times New Roman" w:hAnsi="Times New Roman"/>
          <w:b/>
          <w:spacing w:val="-10"/>
          <w:kern w:val="28"/>
          <w:sz w:val="24"/>
          <w:szCs w:val="24"/>
          <w:lang w:val="en-US"/>
        </w:rPr>
      </w:pPr>
      <w:r w:rsidRPr="00792B64">
        <w:rPr>
          <w:rFonts w:ascii="Times New Roman" w:eastAsia="Times New Roman" w:hAnsi="Times New Roman"/>
          <w:b/>
          <w:spacing w:val="-10"/>
          <w:kern w:val="28"/>
          <w:sz w:val="24"/>
          <w:szCs w:val="24"/>
          <w:lang w:val="en-US"/>
        </w:rPr>
        <w:t xml:space="preserve">Note: </w:t>
      </w:r>
    </w:p>
    <w:p w14:paraId="2EF11FE0" w14:textId="6EE90015" w:rsidR="00792B64" w:rsidRPr="00792B64" w:rsidRDefault="00792B64" w:rsidP="00792B64">
      <w:pPr>
        <w:spacing w:after="240" w:line="360" w:lineRule="auto"/>
        <w:contextualSpacing/>
        <w:rPr>
          <w:rFonts w:ascii="Times New Roman" w:eastAsia="Times New Roman" w:hAnsi="Times New Roman"/>
          <w:b/>
          <w:spacing w:val="-10"/>
          <w:kern w:val="28"/>
          <w:sz w:val="24"/>
          <w:szCs w:val="24"/>
          <w:lang w:val="en-US"/>
        </w:rPr>
      </w:pPr>
      <w:r w:rsidRPr="00792B64">
        <w:rPr>
          <w:rFonts w:ascii="Times New Roman" w:eastAsia="Times New Roman" w:hAnsi="Times New Roman"/>
          <w:bCs/>
          <w:spacing w:val="-10"/>
          <w:kern w:val="28"/>
          <w:sz w:val="24"/>
          <w:szCs w:val="24"/>
          <w:lang w:val="en-US"/>
        </w:rPr>
        <w:t>In the process of submission to publication, please feel free to contact the following number if you have any inquiries</w:t>
      </w:r>
      <w:r w:rsidR="008A59A2">
        <w:rPr>
          <w:rFonts w:ascii="Times New Roman" w:eastAsia="Times New Roman" w:hAnsi="Times New Roman"/>
          <w:b/>
          <w:spacing w:val="-10"/>
          <w:kern w:val="28"/>
          <w:sz w:val="24"/>
          <w:szCs w:val="24"/>
          <w:lang w:val="en-US"/>
        </w:rPr>
        <w:t xml:space="preserve"> </w:t>
      </w:r>
      <w:r w:rsidR="008A59A2" w:rsidRPr="008A59A2">
        <w:rPr>
          <w:rFonts w:ascii="Times New Roman" w:eastAsia="Times New Roman" w:hAnsi="Times New Roman"/>
          <w:bCs/>
          <w:spacing w:val="-10"/>
          <w:kern w:val="28"/>
          <w:sz w:val="24"/>
          <w:szCs w:val="24"/>
          <w:lang w:val="en-US"/>
        </w:rPr>
        <w:t>to:</w:t>
      </w:r>
      <w:r w:rsidR="008A59A2">
        <w:rPr>
          <w:rFonts w:ascii="Times New Roman" w:eastAsia="Times New Roman" w:hAnsi="Times New Roman"/>
          <w:b/>
          <w:spacing w:val="-10"/>
          <w:kern w:val="28"/>
          <w:sz w:val="24"/>
          <w:szCs w:val="24"/>
          <w:lang w:val="en-US"/>
        </w:rPr>
        <w:t xml:space="preserve"> +62 813 3827 0483</w:t>
      </w:r>
      <w:r w:rsidR="002231C7">
        <w:rPr>
          <w:rFonts w:ascii="Times New Roman" w:eastAsia="Times New Roman" w:hAnsi="Times New Roman"/>
          <w:b/>
          <w:spacing w:val="-10"/>
          <w:kern w:val="28"/>
          <w:sz w:val="24"/>
          <w:szCs w:val="24"/>
          <w:lang w:val="en-US"/>
        </w:rPr>
        <w:t xml:space="preserve"> (Indonesian Journal of Halal Research Administration)</w:t>
      </w:r>
      <w:r w:rsidRPr="00792B64">
        <w:rPr>
          <w:rFonts w:ascii="Times New Roman" w:eastAsia="Times New Roman" w:hAnsi="Times New Roman"/>
          <w:b/>
          <w:spacing w:val="-10"/>
          <w:kern w:val="28"/>
          <w:sz w:val="24"/>
          <w:szCs w:val="24"/>
          <w:lang w:val="en-US"/>
        </w:rPr>
        <w:t>.</w:t>
      </w:r>
    </w:p>
    <w:p w14:paraId="1B28C246" w14:textId="77777777" w:rsidR="00AE733B" w:rsidRDefault="00AE733B" w:rsidP="00792B64">
      <w:pPr>
        <w:widowControl w:val="0"/>
        <w:spacing w:before="240" w:after="160" w:line="256" w:lineRule="auto"/>
        <w:jc w:val="center"/>
      </w:pPr>
    </w:p>
    <w:sectPr w:rsidR="00AE733B">
      <w:headerReference w:type="default" r:id="rId15"/>
      <w:footerReference w:type="default" r:id="rId16"/>
      <w:headerReference w:type="first" r:id="rId17"/>
      <w:footerReference w:type="first" r:id="rId18"/>
      <w:pgSz w:w="11906" w:h="16838"/>
      <w:pgMar w:top="1134" w:right="1134" w:bottom="1134" w:left="1701"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E757DF" w14:textId="77777777" w:rsidR="00311A11" w:rsidRDefault="00311A11">
      <w:pPr>
        <w:spacing w:after="0" w:line="240" w:lineRule="auto"/>
      </w:pPr>
      <w:r>
        <w:separator/>
      </w:r>
    </w:p>
  </w:endnote>
  <w:endnote w:type="continuationSeparator" w:id="0">
    <w:p w14:paraId="4D603D7B" w14:textId="77777777" w:rsidR="00311A11" w:rsidRDefault="00311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92F8A0E5-F238-4D9D-A5D5-FE0D0A6F1150}"/>
    <w:embedBold r:id="rId2" w:fontKey="{BCD75DDC-4746-4A3E-8698-AC48EC26DDD4}"/>
    <w:embedItalic r:id="rId3" w:fontKey="{DCF5C222-309A-4321-B961-23B5C90E2F50}"/>
  </w:font>
  <w:font w:name="Aptos Display">
    <w:altName w:val="Calibri"/>
    <w:charset w:val="00"/>
    <w:family w:val="swiss"/>
    <w:pitch w:val="variable"/>
    <w:sig w:usb0="20000287" w:usb1="00000003" w:usb2="00000000" w:usb3="00000000" w:csb0="0000019F" w:csb1="00000000"/>
    <w:embedRegular r:id="rId4" w:fontKey="{62249D7E-5B46-495C-A219-7606EFA5CEFB}"/>
  </w:font>
  <w:font w:name="PMingLiU">
    <w:altName w:val="新細明體"/>
    <w:panose1 w:val="02010601000101010101"/>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Palatino Linotype">
    <w:panose1 w:val="02040502050505030304"/>
    <w:charset w:val="00"/>
    <w:family w:val="roman"/>
    <w:pitch w:val="variable"/>
    <w:sig w:usb0="E0000287" w:usb1="40000013" w:usb2="00000000" w:usb3="00000000" w:csb0="0000019F" w:csb1="00000000"/>
    <w:embedRegular r:id="rId5" w:fontKey="{76BA80D7-82E5-43B2-AF9D-B5D2F0A5C0B6}"/>
  </w:font>
  <w:font w:name="Cambria Math">
    <w:panose1 w:val="02040503050406030204"/>
    <w:charset w:val="00"/>
    <w:family w:val="roman"/>
    <w:pitch w:val="variable"/>
    <w:sig w:usb0="E00006FF" w:usb1="420024FF" w:usb2="02000000" w:usb3="00000000" w:csb0="0000019F" w:csb1="00000000"/>
    <w:embedRegular r:id="rId6" w:fontKey="{96E2E2C4-015D-4D70-9ECD-FCF18162A14D}"/>
    <w:embedItalic r:id="rId7" w:fontKey="{87C94906-8CB2-4748-9A05-79A31C18D967}"/>
  </w:font>
  <w:font w:name="Aptos">
    <w:altName w:val="Calibri"/>
    <w:charset w:val="00"/>
    <w:family w:val="swiss"/>
    <w:pitch w:val="variable"/>
    <w:sig w:usb0="20000287" w:usb1="00000003" w:usb2="00000000" w:usb3="00000000" w:csb0="0000019F" w:csb1="00000000"/>
    <w:embedRegular r:id="rId8" w:fontKey="{E7563C44-8D5D-4E48-B5C8-94BAD8D6EAC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2453BE" w14:textId="77777777" w:rsidR="00AE733B" w:rsidRDefault="00311A11">
    <w:pPr>
      <w:pBdr>
        <w:top w:val="nil"/>
        <w:left w:val="nil"/>
        <w:bottom w:val="nil"/>
        <w:right w:val="nil"/>
        <w:between w:val="nil"/>
      </w:pBdr>
      <w:tabs>
        <w:tab w:val="center" w:pos="4513"/>
        <w:tab w:val="right" w:pos="9026"/>
        <w:tab w:val="left" w:pos="2545"/>
      </w:tabs>
      <w:spacing w:after="0" w:line="240" w:lineRule="auto"/>
      <w:jc w:val="center"/>
      <w:rPr>
        <w:rFonts w:ascii="Times New Roman" w:eastAsia="Times New Roman" w:hAnsi="Times New Roman"/>
        <w:color w:val="000000"/>
        <w:sz w:val="18"/>
        <w:szCs w:val="18"/>
      </w:rPr>
    </w:pPr>
    <w:r>
      <w:rPr>
        <w:rFonts w:ascii="Times New Roman" w:eastAsia="Times New Roman" w:hAnsi="Times New Roman"/>
        <w:color w:val="000000"/>
        <w:sz w:val="18"/>
        <w:szCs w:val="18"/>
      </w:rPr>
      <w:t xml:space="preserve">Indonesian Journal of Halal Research | </w:t>
    </w:r>
    <w:r>
      <w:rPr>
        <w:rFonts w:ascii="Times New Roman" w:eastAsia="Times New Roman" w:hAnsi="Times New Roman"/>
        <w:color w:val="000000"/>
        <w:sz w:val="18"/>
        <w:szCs w:val="18"/>
      </w:rPr>
      <w:t>https://journal.uinsgd.ac.id/index.php/ijhar/</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6CFBA" w14:textId="77777777" w:rsidR="00AE733B" w:rsidRDefault="00311A11">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Indonesian Journal of Halal Research | </w:t>
    </w:r>
    <w:r>
      <w:rPr>
        <w:rFonts w:ascii="Times New Roman" w:eastAsia="Times New Roman" w:hAnsi="Times New Roman"/>
        <w:sz w:val="18"/>
        <w:szCs w:val="18"/>
      </w:rPr>
      <w:t>https://journal.uinsgd.ac.id/index.php/ijhar/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796472" w14:textId="77777777" w:rsidR="00311A11" w:rsidRDefault="00311A11">
      <w:pPr>
        <w:spacing w:after="0" w:line="240" w:lineRule="auto"/>
      </w:pPr>
      <w:r>
        <w:separator/>
      </w:r>
    </w:p>
  </w:footnote>
  <w:footnote w:type="continuationSeparator" w:id="0">
    <w:p w14:paraId="76242259" w14:textId="77777777" w:rsidR="00311A11" w:rsidRDefault="00311A1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E47EC" w14:textId="77777777" w:rsidR="00AE733B" w:rsidRDefault="00311A11">
    <w:pPr>
      <w:pBdr>
        <w:top w:val="nil"/>
        <w:left w:val="nil"/>
        <w:bottom w:val="nil"/>
        <w:right w:val="nil"/>
        <w:between w:val="nil"/>
      </w:pBdr>
      <w:tabs>
        <w:tab w:val="center" w:pos="4513"/>
        <w:tab w:val="right" w:pos="9026"/>
      </w:tabs>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SUBMISSION MANUSCRIPT | Indonesian Journal of Halal Research | 10.15575/ijhar</w:t>
    </w:r>
    <w:r>
      <w:rPr>
        <w:rFonts w:ascii="Times New Roman" w:eastAsia="Times New Roman" w:hAnsi="Times New Roman"/>
        <w:color w:val="000000"/>
        <w:sz w:val="18"/>
        <w:szCs w:val="18"/>
      </w:rPr>
      <w:tab/>
    </w:r>
    <w:r>
      <w:rPr>
        <w:rFonts w:ascii="Times New Roman" w:eastAsia="Times New Roman" w:hAnsi="Times New Roman"/>
        <w:color w:val="000000"/>
        <w:sz w:val="18"/>
        <w:szCs w:val="18"/>
      </w:rPr>
      <w:fldChar w:fldCharType="begin"/>
    </w:r>
    <w:r>
      <w:rPr>
        <w:rFonts w:ascii="Times New Roman" w:eastAsia="Times New Roman" w:hAnsi="Times New Roman"/>
        <w:color w:val="000000"/>
        <w:sz w:val="18"/>
        <w:szCs w:val="18"/>
      </w:rPr>
      <w:instrText>PAGE</w:instrText>
    </w:r>
    <w:r>
      <w:rPr>
        <w:rFonts w:ascii="Times New Roman" w:eastAsia="Times New Roman" w:hAnsi="Times New Roman"/>
        <w:color w:val="000000"/>
        <w:sz w:val="18"/>
        <w:szCs w:val="18"/>
      </w:rPr>
      <w:fldChar w:fldCharType="separate"/>
    </w:r>
    <w:r w:rsidR="00792B64">
      <w:rPr>
        <w:rFonts w:ascii="Times New Roman" w:eastAsia="Times New Roman" w:hAnsi="Times New Roman"/>
        <w:noProof/>
        <w:color w:val="000000"/>
        <w:sz w:val="18"/>
        <w:szCs w:val="18"/>
      </w:rPr>
      <w:t>2</w:t>
    </w:r>
    <w:r>
      <w:rPr>
        <w:rFonts w:ascii="Times New Roman" w:eastAsia="Times New Roman" w:hAnsi="Times New Roman"/>
        <w:color w:val="000000"/>
        <w:sz w:val="18"/>
        <w:szCs w:val="18"/>
      </w:rPr>
      <w:fldChar w:fldCharType="end"/>
    </w:r>
    <w:r>
      <w:rPr>
        <w:rFonts w:ascii="Times New Roman" w:eastAsia="Times New Roman" w:hAnsi="Times New Roman"/>
        <w:color w:val="000000"/>
        <w:sz w:val="18"/>
        <w:szCs w:val="18"/>
      </w:rPr>
      <w:t xml:space="preserve"> of </w:t>
    </w:r>
    <w:r>
      <w:rPr>
        <w:rFonts w:ascii="Times New Roman" w:eastAsia="Times New Roman" w:hAnsi="Times New Roman"/>
        <w:color w:val="000000"/>
        <w:sz w:val="18"/>
        <w:szCs w:val="18"/>
      </w:rPr>
      <w:fldChar w:fldCharType="begin"/>
    </w:r>
    <w:r>
      <w:rPr>
        <w:rFonts w:ascii="Times New Roman" w:eastAsia="Times New Roman" w:hAnsi="Times New Roman"/>
        <w:color w:val="000000"/>
        <w:sz w:val="18"/>
        <w:szCs w:val="18"/>
      </w:rPr>
      <w:instrText>NUMPAGES</w:instrText>
    </w:r>
    <w:r>
      <w:rPr>
        <w:rFonts w:ascii="Times New Roman" w:eastAsia="Times New Roman" w:hAnsi="Times New Roman"/>
        <w:color w:val="000000"/>
        <w:sz w:val="18"/>
        <w:szCs w:val="18"/>
      </w:rPr>
      <w:fldChar w:fldCharType="separate"/>
    </w:r>
    <w:r w:rsidR="00792B64">
      <w:rPr>
        <w:rFonts w:ascii="Times New Roman" w:eastAsia="Times New Roman" w:hAnsi="Times New Roman"/>
        <w:noProof/>
        <w:color w:val="000000"/>
        <w:sz w:val="18"/>
        <w:szCs w:val="18"/>
      </w:rPr>
      <w:t>3</w:t>
    </w:r>
    <w:r>
      <w:rPr>
        <w:rFonts w:ascii="Times New Roman" w:eastAsia="Times New Roman" w:hAnsi="Times New Roman"/>
        <w:color w:val="000000"/>
        <w:sz w:val="18"/>
        <w:szCs w:val="18"/>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B43AD5" w14:textId="77777777" w:rsidR="00AE733B" w:rsidRDefault="00311A11">
    <w:pPr>
      <w:pBdr>
        <w:top w:val="nil"/>
        <w:left w:val="nil"/>
        <w:bottom w:val="single" w:sz="8" w:space="1" w:color="000000"/>
        <w:right w:val="nil"/>
        <w:between w:val="nil"/>
      </w:pBdr>
      <w:tabs>
        <w:tab w:val="center" w:pos="4513"/>
        <w:tab w:val="right" w:pos="9026"/>
      </w:tabs>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Indonesian Journal of Halal Research</w:t>
    </w:r>
    <w:r>
      <w:rPr>
        <w:noProof/>
      </w:rPr>
      <w:drawing>
        <wp:anchor distT="0" distB="0" distL="114300" distR="114300" simplePos="0" relativeHeight="251658240" behindDoc="0" locked="0" layoutInCell="1" hidden="0" allowOverlap="1" wp14:anchorId="79B10B25" wp14:editId="18058879">
          <wp:simplePos x="0" y="0"/>
          <wp:positionH relativeFrom="column">
            <wp:posOffset>3843020</wp:posOffset>
          </wp:positionH>
          <wp:positionV relativeFrom="paragraph">
            <wp:posOffset>85725</wp:posOffset>
          </wp:positionV>
          <wp:extent cx="1938655" cy="539750"/>
          <wp:effectExtent l="0" t="0" r="0" b="0"/>
          <wp:wrapNone/>
          <wp:docPr id="1748158585" name="image6.png" descr="Sebuah gambar berisi cuplikan layar, Font, desain grafis, Grafi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Sebuah gambar berisi cuplikan layar, Font, desain grafis, Grafis&#10;&#10;Description automatically generated"/>
                  <pic:cNvPicPr preferRelativeResize="0"/>
                </pic:nvPicPr>
                <pic:blipFill>
                  <a:blip r:embed="rId1"/>
                  <a:srcRect/>
                  <a:stretch>
                    <a:fillRect/>
                  </a:stretch>
                </pic:blipFill>
                <pic:spPr>
                  <a:xfrm>
                    <a:off x="0" y="0"/>
                    <a:ext cx="1938655" cy="539750"/>
                  </a:xfrm>
                  <a:prstGeom prst="rect">
                    <a:avLst/>
                  </a:prstGeom>
                  <a:ln/>
                </pic:spPr>
              </pic:pic>
            </a:graphicData>
          </a:graphic>
        </wp:anchor>
      </w:drawing>
    </w:r>
  </w:p>
  <w:p w14:paraId="1841C876" w14:textId="77777777" w:rsidR="00AE733B" w:rsidRDefault="00311A11">
    <w:pPr>
      <w:pBdr>
        <w:top w:val="nil"/>
        <w:left w:val="nil"/>
        <w:bottom w:val="single" w:sz="8" w:space="1" w:color="000000"/>
        <w:right w:val="nil"/>
        <w:between w:val="nil"/>
      </w:pBdr>
      <w:tabs>
        <w:tab w:val="center" w:pos="4513"/>
        <w:tab w:val="right" w:pos="9026"/>
        <w:tab w:val="left" w:pos="5408"/>
      </w:tabs>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E-ISSN: 2657-0165</w:t>
    </w:r>
  </w:p>
  <w:p w14:paraId="2EB40A7F" w14:textId="77777777" w:rsidR="00AE733B" w:rsidRDefault="00311A11">
    <w:pPr>
      <w:pBdr>
        <w:top w:val="nil"/>
        <w:left w:val="nil"/>
        <w:bottom w:val="single" w:sz="8" w:space="1" w:color="000000"/>
        <w:right w:val="nil"/>
        <w:between w:val="nil"/>
      </w:pBdr>
      <w:tabs>
        <w:tab w:val="center" w:pos="4513"/>
        <w:tab w:val="right" w:pos="9026"/>
      </w:tabs>
      <w:spacing w:after="12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P-ISSN: 2656-3754</w:t>
    </w:r>
  </w:p>
  <w:p w14:paraId="4C036362" w14:textId="77777777" w:rsidR="00AE733B" w:rsidRDefault="00311A11">
    <w:pPr>
      <w:pBdr>
        <w:top w:val="nil"/>
        <w:left w:val="nil"/>
        <w:bottom w:val="single" w:sz="8" w:space="1" w:color="000000"/>
        <w:right w:val="nil"/>
        <w:between w:val="nil"/>
      </w:pBdr>
      <w:tabs>
        <w:tab w:val="center" w:pos="4513"/>
        <w:tab w:val="right" w:pos="9026"/>
      </w:tabs>
      <w:spacing w:after="0" w:line="240" w:lineRule="auto"/>
      <w:rPr>
        <w:rFonts w:ascii="Times New Roman" w:eastAsia="Times New Roman" w:hAnsi="Times New Roman"/>
        <w:b/>
        <w:color w:val="000000"/>
        <w:sz w:val="20"/>
        <w:szCs w:val="20"/>
      </w:rPr>
    </w:pPr>
    <w:r>
      <w:rPr>
        <w:rFonts w:ascii="Times New Roman" w:eastAsia="Times New Roman" w:hAnsi="Times New Roman"/>
        <w:b/>
        <w:color w:val="000000"/>
        <w:sz w:val="20"/>
        <w:szCs w:val="20"/>
      </w:rPr>
      <w:t>SUBMISSION MANUSCRIPT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ED17E5"/>
    <w:multiLevelType w:val="multilevel"/>
    <w:tmpl w:val="AEEE84BC"/>
    <w:lvl w:ilvl="0">
      <w:start w:val="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4E1D03EA"/>
    <w:multiLevelType w:val="multilevel"/>
    <w:tmpl w:val="B4C8DF8C"/>
    <w:lvl w:ilvl="0">
      <w:start w:val="1"/>
      <w:numFmt w:val="decimal"/>
      <w:lvlText w:val="%1."/>
      <w:lvlJc w:val="left"/>
      <w:pPr>
        <w:ind w:left="720" w:hanging="360"/>
      </w:pPr>
      <w:rPr>
        <w:b/>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67E4B1D"/>
    <w:multiLevelType w:val="hybridMultilevel"/>
    <w:tmpl w:val="9FB69E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23A5A52"/>
    <w:multiLevelType w:val="hybridMultilevel"/>
    <w:tmpl w:val="8D1E51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733B"/>
    <w:rsid w:val="00203FB7"/>
    <w:rsid w:val="00213653"/>
    <w:rsid w:val="002231C7"/>
    <w:rsid w:val="00311A11"/>
    <w:rsid w:val="00363470"/>
    <w:rsid w:val="003E614F"/>
    <w:rsid w:val="004614EC"/>
    <w:rsid w:val="00706287"/>
    <w:rsid w:val="00792B64"/>
    <w:rsid w:val="008A59A2"/>
    <w:rsid w:val="00AD1D5C"/>
    <w:rsid w:val="00AE733B"/>
    <w:rsid w:val="00E131DD"/>
    <w:rsid w:val="00FB4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B0FA55"/>
  <w15:docId w15:val="{9D2D24E1-B49E-42B3-BD9B-D749F0E28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d-ID"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E50"/>
    <w:rPr>
      <w:rFonts w:cs="Times New Roman"/>
    </w:rPr>
  </w:style>
  <w:style w:type="paragraph" w:styleId="Heading1">
    <w:name w:val="heading 1"/>
    <w:basedOn w:val="Normal"/>
    <w:next w:val="Normal"/>
    <w:link w:val="Heading1Char"/>
    <w:uiPriority w:val="9"/>
    <w:qFormat/>
    <w:rsid w:val="00795E5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5E5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5E5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5E5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5E5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5E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5E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5E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5E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rsid w:val="00795E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795E5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5E5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5E5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5E5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5E5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5E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5E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5E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5E50"/>
    <w:rPr>
      <w:rFonts w:eastAsiaTheme="majorEastAsia" w:cstheme="majorBidi"/>
      <w:color w:val="272727" w:themeColor="text1" w:themeTint="D8"/>
    </w:rPr>
  </w:style>
  <w:style w:type="character" w:customStyle="1" w:styleId="TitleChar">
    <w:name w:val="Title Char"/>
    <w:basedOn w:val="DefaultParagraphFont"/>
    <w:link w:val="Title"/>
    <w:uiPriority w:val="10"/>
    <w:rsid w:val="00795E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795E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5E50"/>
    <w:pPr>
      <w:spacing w:before="160"/>
      <w:jc w:val="center"/>
    </w:pPr>
    <w:rPr>
      <w:i/>
      <w:iCs/>
      <w:color w:val="404040" w:themeColor="text1" w:themeTint="BF"/>
    </w:rPr>
  </w:style>
  <w:style w:type="character" w:customStyle="1" w:styleId="QuoteChar">
    <w:name w:val="Quote Char"/>
    <w:basedOn w:val="DefaultParagraphFont"/>
    <w:link w:val="Quote"/>
    <w:uiPriority w:val="29"/>
    <w:rsid w:val="00795E50"/>
    <w:rPr>
      <w:i/>
      <w:iCs/>
      <w:color w:val="404040" w:themeColor="text1" w:themeTint="BF"/>
    </w:rPr>
  </w:style>
  <w:style w:type="paragraph" w:styleId="ListParagraph">
    <w:name w:val="List Paragraph"/>
    <w:basedOn w:val="Normal"/>
    <w:uiPriority w:val="34"/>
    <w:qFormat/>
    <w:rsid w:val="00795E50"/>
    <w:pPr>
      <w:ind w:left="720"/>
      <w:contextualSpacing/>
    </w:pPr>
  </w:style>
  <w:style w:type="character" w:styleId="IntenseEmphasis">
    <w:name w:val="Intense Emphasis"/>
    <w:basedOn w:val="DefaultParagraphFont"/>
    <w:uiPriority w:val="21"/>
    <w:qFormat/>
    <w:rsid w:val="00795E50"/>
    <w:rPr>
      <w:i/>
      <w:iCs/>
      <w:color w:val="0F4761" w:themeColor="accent1" w:themeShade="BF"/>
    </w:rPr>
  </w:style>
  <w:style w:type="paragraph" w:styleId="IntenseQuote">
    <w:name w:val="Intense Quote"/>
    <w:basedOn w:val="Normal"/>
    <w:next w:val="Normal"/>
    <w:link w:val="IntenseQuoteChar"/>
    <w:uiPriority w:val="30"/>
    <w:qFormat/>
    <w:rsid w:val="00795E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5E50"/>
    <w:rPr>
      <w:i/>
      <w:iCs/>
      <w:color w:val="0F4761" w:themeColor="accent1" w:themeShade="BF"/>
    </w:rPr>
  </w:style>
  <w:style w:type="character" w:styleId="IntenseReference">
    <w:name w:val="Intense Reference"/>
    <w:basedOn w:val="DefaultParagraphFont"/>
    <w:uiPriority w:val="32"/>
    <w:qFormat/>
    <w:rsid w:val="00795E50"/>
    <w:rPr>
      <w:b/>
      <w:bCs/>
      <w:smallCaps/>
      <w:color w:val="0F4761" w:themeColor="accent1" w:themeShade="BF"/>
      <w:spacing w:val="5"/>
    </w:rPr>
  </w:style>
  <w:style w:type="paragraph" w:styleId="Header">
    <w:name w:val="header"/>
    <w:basedOn w:val="Normal"/>
    <w:link w:val="HeaderChar"/>
    <w:uiPriority w:val="99"/>
    <w:unhideWhenUsed/>
    <w:rsid w:val="00795E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5E50"/>
  </w:style>
  <w:style w:type="paragraph" w:styleId="Footer">
    <w:name w:val="footer"/>
    <w:basedOn w:val="Normal"/>
    <w:link w:val="FooterChar"/>
    <w:uiPriority w:val="99"/>
    <w:unhideWhenUsed/>
    <w:rsid w:val="00795E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5E50"/>
  </w:style>
  <w:style w:type="paragraph" w:customStyle="1" w:styleId="Text">
    <w:name w:val="Text"/>
    <w:basedOn w:val="Normal"/>
    <w:link w:val="TextChar"/>
    <w:rsid w:val="00795E50"/>
    <w:pPr>
      <w:widowControl w:val="0"/>
      <w:autoSpaceDE w:val="0"/>
      <w:autoSpaceDN w:val="0"/>
      <w:spacing w:after="0" w:line="252" w:lineRule="auto"/>
      <w:ind w:firstLine="202"/>
      <w:jc w:val="both"/>
    </w:pPr>
    <w:rPr>
      <w:rFonts w:ascii="Times New Roman" w:eastAsia="PMingLiU" w:hAnsi="Times New Roman"/>
      <w:sz w:val="20"/>
      <w:szCs w:val="20"/>
      <w:lang w:val="x-none" w:eastAsia="x-none"/>
    </w:rPr>
  </w:style>
  <w:style w:type="character" w:customStyle="1" w:styleId="TextChar">
    <w:name w:val="Text Char"/>
    <w:link w:val="Text"/>
    <w:rsid w:val="00795E50"/>
    <w:rPr>
      <w:rFonts w:ascii="Times New Roman" w:eastAsia="PMingLiU" w:hAnsi="Times New Roman" w:cs="Times New Roman"/>
      <w:kern w:val="0"/>
      <w:sz w:val="20"/>
      <w:szCs w:val="20"/>
      <w:lang w:val="x-none" w:eastAsia="x-none"/>
    </w:rPr>
  </w:style>
  <w:style w:type="paragraph" w:styleId="BodyText">
    <w:name w:val="Body Text"/>
    <w:basedOn w:val="Normal"/>
    <w:link w:val="BodyTextChar"/>
    <w:rsid w:val="00795E50"/>
    <w:pPr>
      <w:spacing w:after="0" w:line="240" w:lineRule="auto"/>
      <w:jc w:val="both"/>
    </w:pPr>
    <w:rPr>
      <w:rFonts w:ascii="Times New Roman" w:eastAsia="MS Mincho" w:hAnsi="Times New Roman"/>
      <w:i/>
      <w:iCs/>
      <w:szCs w:val="24"/>
      <w:lang w:val="x-none" w:eastAsia="x-none"/>
    </w:rPr>
  </w:style>
  <w:style w:type="character" w:customStyle="1" w:styleId="BodyTextChar">
    <w:name w:val="Body Text Char"/>
    <w:basedOn w:val="DefaultParagraphFont"/>
    <w:link w:val="BodyText"/>
    <w:rsid w:val="00795E50"/>
    <w:rPr>
      <w:rFonts w:ascii="Times New Roman" w:eastAsia="MS Mincho" w:hAnsi="Times New Roman" w:cs="Times New Roman"/>
      <w:i/>
      <w:iCs/>
      <w:kern w:val="0"/>
      <w:szCs w:val="24"/>
      <w:lang w:val="x-none" w:eastAsia="x-none"/>
    </w:rPr>
  </w:style>
  <w:style w:type="paragraph" w:customStyle="1" w:styleId="IJHAR-Title">
    <w:name w:val="IJHAR-Title"/>
    <w:basedOn w:val="Normal"/>
    <w:link w:val="IJHAR-TitleChar"/>
    <w:qFormat/>
    <w:rsid w:val="00795E50"/>
    <w:pPr>
      <w:spacing w:after="0" w:line="240" w:lineRule="auto"/>
      <w:jc w:val="center"/>
    </w:pPr>
    <w:rPr>
      <w:rFonts w:ascii="Times New Roman" w:hAnsi="Times New Roman"/>
      <w:b/>
      <w:color w:val="000000"/>
      <w:sz w:val="36"/>
      <w:szCs w:val="36"/>
    </w:rPr>
  </w:style>
  <w:style w:type="paragraph" w:customStyle="1" w:styleId="IJHAR-Authorname">
    <w:name w:val="IJHAR-Author name"/>
    <w:basedOn w:val="Normal"/>
    <w:link w:val="IJHAR-AuthornameChar"/>
    <w:qFormat/>
    <w:rsid w:val="00795E50"/>
    <w:pPr>
      <w:spacing w:after="0" w:line="240" w:lineRule="auto"/>
      <w:jc w:val="center"/>
    </w:pPr>
    <w:rPr>
      <w:rFonts w:ascii="Times New Roman" w:hAnsi="Times New Roman"/>
      <w:color w:val="000000"/>
      <w:szCs w:val="20"/>
    </w:rPr>
  </w:style>
  <w:style w:type="character" w:customStyle="1" w:styleId="IJHAR-TitleChar">
    <w:name w:val="IJHAR-Title Char"/>
    <w:link w:val="IJHAR-Title"/>
    <w:rsid w:val="00795E50"/>
    <w:rPr>
      <w:rFonts w:ascii="Times New Roman" w:eastAsia="Calibri" w:hAnsi="Times New Roman" w:cs="Times New Roman"/>
      <w:b/>
      <w:color w:val="000000"/>
      <w:kern w:val="0"/>
      <w:sz w:val="36"/>
      <w:szCs w:val="36"/>
    </w:rPr>
  </w:style>
  <w:style w:type="character" w:styleId="Hyperlink">
    <w:name w:val="Hyperlink"/>
    <w:uiPriority w:val="99"/>
    <w:unhideWhenUsed/>
    <w:rsid w:val="00795E50"/>
    <w:rPr>
      <w:color w:val="0563C1"/>
      <w:u w:val="single"/>
    </w:rPr>
  </w:style>
  <w:style w:type="character" w:customStyle="1" w:styleId="IJHAR-AuthornameChar">
    <w:name w:val="IJHAR-Author name Char"/>
    <w:link w:val="IJHAR-Authorname"/>
    <w:rsid w:val="00795E50"/>
    <w:rPr>
      <w:rFonts w:ascii="Times New Roman" w:eastAsia="Calibri" w:hAnsi="Times New Roman" w:cs="Times New Roman"/>
      <w:color w:val="000000"/>
      <w:kern w:val="0"/>
      <w:szCs w:val="20"/>
    </w:rPr>
  </w:style>
  <w:style w:type="paragraph" w:customStyle="1" w:styleId="JW71References">
    <w:name w:val="JW_7.1_References"/>
    <w:basedOn w:val="Normal"/>
    <w:rsid w:val="00795E50"/>
    <w:pPr>
      <w:widowControl w:val="0"/>
      <w:autoSpaceDE w:val="0"/>
      <w:autoSpaceDN w:val="0"/>
      <w:adjustRightInd w:val="0"/>
      <w:spacing w:after="0" w:line="240" w:lineRule="atLeast"/>
      <w:ind w:left="480" w:hanging="480"/>
      <w:jc w:val="both"/>
    </w:pPr>
    <w:rPr>
      <w:rFonts w:ascii="Palatino Linotype" w:hAnsi="Palatino Linotype"/>
      <w:noProof/>
      <w:sz w:val="18"/>
      <w:szCs w:val="24"/>
      <w:lang w:val="en-ID"/>
    </w:rPr>
  </w:style>
  <w:style w:type="paragraph" w:customStyle="1" w:styleId="JW81Quote">
    <w:name w:val="JW_8.1_Quote"/>
    <w:basedOn w:val="Normal"/>
    <w:rsid w:val="00795E50"/>
    <w:pPr>
      <w:adjustRightInd w:val="0"/>
      <w:snapToGrid w:val="0"/>
      <w:spacing w:after="0" w:line="260" w:lineRule="atLeast"/>
      <w:ind w:left="426"/>
      <w:jc w:val="both"/>
    </w:pPr>
    <w:rPr>
      <w:rFonts w:ascii="Palatino Linotype" w:eastAsia="Times New Roman" w:hAnsi="Palatino Linotype"/>
      <w:iCs/>
      <w:snapToGrid w:val="0"/>
      <w:color w:val="000000"/>
      <w:sz w:val="20"/>
      <w:lang w:val="en-US" w:eastAsia="de-DE" w:bidi="en-US"/>
    </w:rPr>
  </w:style>
  <w:style w:type="paragraph" w:customStyle="1" w:styleId="IJHAR-Abstract">
    <w:name w:val="IJHAR-Abstract"/>
    <w:basedOn w:val="Normal"/>
    <w:link w:val="IJHAR-AbstractChar"/>
    <w:qFormat/>
    <w:rsid w:val="00795E50"/>
    <w:pPr>
      <w:spacing w:after="0" w:line="240" w:lineRule="auto"/>
      <w:jc w:val="both"/>
    </w:pPr>
    <w:rPr>
      <w:rFonts w:ascii="Times New Roman" w:hAnsi="Times New Roman"/>
      <w:i/>
      <w:sz w:val="20"/>
      <w:szCs w:val="20"/>
    </w:rPr>
  </w:style>
  <w:style w:type="paragraph" w:customStyle="1" w:styleId="IJHAR-Keywords">
    <w:name w:val="IJHAR-Keywords"/>
    <w:basedOn w:val="Normal"/>
    <w:link w:val="IJHAR-KeywordsChar"/>
    <w:autoRedefine/>
    <w:qFormat/>
    <w:rsid w:val="00795E50"/>
    <w:pPr>
      <w:spacing w:after="240" w:line="240" w:lineRule="auto"/>
      <w:ind w:left="907" w:hanging="907"/>
      <w:jc w:val="both"/>
    </w:pPr>
    <w:rPr>
      <w:rFonts w:ascii="Times New Roman" w:hAnsi="Times New Roman"/>
      <w:i/>
      <w:iCs/>
      <w:sz w:val="20"/>
    </w:rPr>
  </w:style>
  <w:style w:type="character" w:customStyle="1" w:styleId="IJHAR-AbstractChar">
    <w:name w:val="IJHAR-Abstract Char"/>
    <w:link w:val="IJHAR-Abstract"/>
    <w:rsid w:val="00795E50"/>
    <w:rPr>
      <w:rFonts w:ascii="Times New Roman" w:eastAsia="Calibri" w:hAnsi="Times New Roman" w:cs="Times New Roman"/>
      <w:i/>
      <w:kern w:val="0"/>
      <w:sz w:val="20"/>
      <w:szCs w:val="20"/>
    </w:rPr>
  </w:style>
  <w:style w:type="character" w:customStyle="1" w:styleId="IJHAR-KeywordsChar">
    <w:name w:val="IJHAR-Keywords Char"/>
    <w:link w:val="IJHAR-Keywords"/>
    <w:rsid w:val="00795E50"/>
    <w:rPr>
      <w:rFonts w:ascii="Times New Roman" w:eastAsia="Calibri" w:hAnsi="Times New Roman" w:cs="Times New Roman"/>
      <w:i/>
      <w:iCs/>
      <w:kern w:val="0"/>
      <w:sz w:val="2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792B64"/>
    <w:pPr>
      <w:spacing w:after="0" w:line="240" w:lineRule="auto"/>
    </w:pPr>
    <w:rPr>
      <w:rFonts w:ascii="Times New Roman" w:eastAsia="Times New Roman" w:hAnsi="Times New Roman" w:cs="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2.bin"/><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w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TFAzm1dc0qnMAoxVnH/PW8bgKQ==">CgMxLjAaJQoBMBIgCh4IB0IaCg9UaW1lcyBOZXcgUm9tYW4SB0d1bmdzdWgaJQoBMRIgCh4IB0IaCg9UaW1lcyBOZXcgUm9tYW4SB0d1bmdzdWgyCGguZ2pkZ3hzMgloLjMwajB6bGw4AHIhMXAwQUVHLXNhSVhXbU5WMUJuTURRVjNzN2pKYjE0Yjkt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1987</Words>
  <Characters>11326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Afriansyah Fadillah</dc:creator>
  <cp:lastModifiedBy>Afriansyah Fadillah</cp:lastModifiedBy>
  <cp:revision>3</cp:revision>
  <dcterms:created xsi:type="dcterms:W3CDTF">2024-08-13T23:25:00Z</dcterms:created>
  <dcterms:modified xsi:type="dcterms:W3CDTF">2025-07-12T12:53:00Z</dcterms:modified>
</cp:coreProperties>
</file>